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2DB4" w:rsidRPr="00D91FEA" w:rsidTr="00572DB4">
        <w:tc>
          <w:tcPr>
            <w:tcW w:w="9242" w:type="dxa"/>
            <w:shd w:val="clear" w:color="auto" w:fill="D9D9D9" w:themeFill="background1" w:themeFillShade="D9"/>
          </w:tcPr>
          <w:p w:rsidR="00572DB4" w:rsidRPr="00D91FEA" w:rsidRDefault="009C25A6" w:rsidP="00572D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1FEA"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4866611</wp:posOffset>
                  </wp:positionH>
                  <wp:positionV relativeFrom="paragraph">
                    <wp:posOffset>-762000</wp:posOffset>
                  </wp:positionV>
                  <wp:extent cx="1476375" cy="619125"/>
                  <wp:effectExtent l="0" t="0" r="0" b="0"/>
                  <wp:wrapNone/>
                  <wp:docPr id="6" name="Picture 5" descr="cccColour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cColour cmy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135">
              <w:rPr>
                <w:rFonts w:asciiTheme="minorHAnsi" w:hAnsiTheme="minorHAnsi"/>
                <w:b/>
                <w:sz w:val="24"/>
                <w:szCs w:val="24"/>
              </w:rPr>
              <w:t>Cyngor Sir C</w:t>
            </w:r>
            <w:r w:rsidRPr="00D91FEA">
              <w:rPr>
                <w:rFonts w:asciiTheme="minorHAnsi" w:hAnsiTheme="minorHAnsi"/>
                <w:b/>
                <w:sz w:val="24"/>
                <w:szCs w:val="24"/>
              </w:rPr>
              <w:t>aerfyrddin</w:t>
            </w:r>
          </w:p>
          <w:p w:rsidR="00572DB4" w:rsidRPr="00D91FEA" w:rsidRDefault="00572DB4" w:rsidP="00572D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72DB4" w:rsidRPr="00D91FEA" w:rsidRDefault="00572DB4" w:rsidP="00572D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1FEA">
              <w:rPr>
                <w:rFonts w:asciiTheme="minorHAnsi" w:hAnsiTheme="minorHAnsi"/>
                <w:b/>
                <w:sz w:val="24"/>
                <w:szCs w:val="24"/>
              </w:rPr>
              <w:t>Cais am Estyniad i Gontract</w:t>
            </w:r>
          </w:p>
          <w:p w:rsidR="00572DB4" w:rsidRPr="00D91FEA" w:rsidRDefault="00572DB4" w:rsidP="009C25A6">
            <w:pPr>
              <w:rPr>
                <w:sz w:val="24"/>
                <w:szCs w:val="24"/>
              </w:rPr>
            </w:pPr>
          </w:p>
        </w:tc>
      </w:tr>
    </w:tbl>
    <w:p w:rsidR="005D1D21" w:rsidRPr="00D91FEA" w:rsidRDefault="005D1D21" w:rsidP="009C25A6">
      <w:pPr>
        <w:rPr>
          <w:sz w:val="24"/>
          <w:szCs w:val="24"/>
        </w:rPr>
      </w:pPr>
    </w:p>
    <w:p w:rsidR="00154D11" w:rsidRPr="00D91FEA" w:rsidRDefault="009C25A6" w:rsidP="00572DB4">
      <w:pPr>
        <w:rPr>
          <w:rFonts w:asciiTheme="minorHAnsi" w:hAnsiTheme="minorHAnsi"/>
          <w:color w:val="FF0000"/>
          <w:sz w:val="24"/>
          <w:szCs w:val="24"/>
        </w:rPr>
      </w:pPr>
      <w:r w:rsidRPr="00D91FEA">
        <w:rPr>
          <w:rFonts w:asciiTheme="minorHAnsi" w:hAnsiTheme="minorHAnsi"/>
          <w:sz w:val="24"/>
          <w:szCs w:val="24"/>
        </w:rPr>
        <w:t xml:space="preserve">Cais am eithriad </w:t>
      </w:r>
      <w:r w:rsidR="00D91FEA">
        <w:rPr>
          <w:rFonts w:asciiTheme="minorHAnsi" w:hAnsiTheme="minorHAnsi"/>
          <w:sz w:val="24"/>
          <w:szCs w:val="24"/>
        </w:rPr>
        <w:t>rhag g</w:t>
      </w:r>
      <w:r w:rsidRPr="00D91FEA">
        <w:rPr>
          <w:rFonts w:asciiTheme="minorHAnsi" w:hAnsiTheme="minorHAnsi"/>
          <w:sz w:val="24"/>
          <w:szCs w:val="24"/>
        </w:rPr>
        <w:t>ofynion cystadleuaeth a</w:t>
      </w:r>
      <w:r w:rsidR="00D91FEA">
        <w:rPr>
          <w:rFonts w:asciiTheme="minorHAnsi" w:hAnsiTheme="minorHAnsi"/>
          <w:sz w:val="24"/>
          <w:szCs w:val="24"/>
        </w:rPr>
        <w:t>’i hepgor</w:t>
      </w:r>
      <w:r w:rsidRPr="00D91FEA">
        <w:rPr>
          <w:rFonts w:asciiTheme="minorHAnsi" w:hAnsiTheme="minorHAnsi"/>
          <w:sz w:val="24"/>
          <w:szCs w:val="24"/>
        </w:rPr>
        <w:t xml:space="preserve">, yn unol ag Amod Adran </w:t>
      </w:r>
      <w:r w:rsidRPr="00D91FEA">
        <w:rPr>
          <w:rFonts w:asciiTheme="minorHAnsi" w:hAnsiTheme="minorHAnsi"/>
          <w:sz w:val="24"/>
          <w:szCs w:val="24"/>
          <w:highlight w:val="yellow"/>
        </w:rPr>
        <w:t>5.4.1.1 **diwygiwch yn ôl y gofyn**</w:t>
      </w:r>
      <w:r w:rsidRPr="00D91FEA">
        <w:rPr>
          <w:rFonts w:asciiTheme="minorHAnsi" w:hAnsiTheme="minorHAnsi"/>
          <w:sz w:val="24"/>
          <w:szCs w:val="24"/>
        </w:rPr>
        <w:t xml:space="preserve"> y Rheolau Gweithdrefnau Contractau, ar gyfer </w:t>
      </w:r>
      <w:r w:rsidRPr="00D91FEA">
        <w:rPr>
          <w:rFonts w:asciiTheme="minorHAnsi" w:hAnsiTheme="minorHAnsi"/>
          <w:sz w:val="24"/>
          <w:szCs w:val="24"/>
          <w:highlight w:val="yellow"/>
        </w:rPr>
        <w:t>**</w:t>
      </w:r>
      <w:r w:rsidR="00D91FEA">
        <w:rPr>
          <w:rFonts w:asciiTheme="minorHAnsi" w:hAnsiTheme="minorHAnsi"/>
          <w:sz w:val="24"/>
          <w:szCs w:val="24"/>
          <w:highlight w:val="yellow"/>
        </w:rPr>
        <w:t>Rhowch Deitl y Contract yma</w:t>
      </w:r>
      <w:r w:rsidRPr="00D91FEA">
        <w:rPr>
          <w:rFonts w:asciiTheme="minorHAnsi" w:hAnsiTheme="minorHAnsi"/>
          <w:sz w:val="24"/>
          <w:szCs w:val="24"/>
          <w:highlight w:val="yellow"/>
        </w:rPr>
        <w:t>**</w:t>
      </w:r>
      <w:r w:rsidRPr="00D91FEA">
        <w:rPr>
          <w:rFonts w:asciiTheme="minorHAnsi" w:hAnsi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D11" w:rsidRPr="00D91FEA" w:rsidTr="005A1A9C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4D11" w:rsidRPr="00D91FEA" w:rsidRDefault="00154D11" w:rsidP="005A1A9C">
            <w:pPr>
              <w:pStyle w:val="text"/>
              <w:keepNext/>
              <w:ind w:right="-2"/>
              <w:jc w:val="left"/>
              <w:rPr>
                <w:rFonts w:asciiTheme="minorHAnsi" w:hAnsiTheme="minorHAnsi"/>
                <w:color w:val="FF0000"/>
                <w:szCs w:val="24"/>
              </w:rPr>
            </w:pPr>
            <w:r w:rsidRPr="00D91FEA">
              <w:rPr>
                <w:rFonts w:asciiTheme="minorHAnsi" w:hAnsiTheme="minorHAnsi"/>
                <w:color w:val="000000"/>
                <w:szCs w:val="24"/>
              </w:rPr>
              <w:t>Argymhellion Gofynnol:</w:t>
            </w:r>
          </w:p>
        </w:tc>
      </w:tr>
    </w:tbl>
    <w:p w:rsidR="00154D11" w:rsidRPr="00D91FEA" w:rsidRDefault="00154D11" w:rsidP="00154D11">
      <w:pPr>
        <w:pStyle w:val="TextHeading"/>
        <w:keepNext/>
        <w:ind w:left="0" w:right="-2"/>
        <w:rPr>
          <w:rFonts w:asciiTheme="minorHAnsi" w:hAnsiTheme="minorHAnsi"/>
          <w:b w:val="0"/>
          <w:color w:val="000000"/>
          <w:sz w:val="24"/>
          <w:szCs w:val="24"/>
        </w:rPr>
      </w:pPr>
      <w:r w:rsidRPr="00D91FEA">
        <w:rPr>
          <w:rFonts w:asciiTheme="minorHAnsi" w:hAnsiTheme="minorHAnsi"/>
          <w:b w:val="0"/>
          <w:color w:val="000000"/>
          <w:sz w:val="24"/>
          <w:szCs w:val="24"/>
        </w:rPr>
        <w:t xml:space="preserve">Pan ddaw contract presennol y Cyngor ar gyfer </w:t>
      </w:r>
      <w:r w:rsidRPr="00D91FEA">
        <w:rPr>
          <w:rFonts w:asciiTheme="minorHAnsi" w:hAnsiTheme="minorHAnsi"/>
          <w:b w:val="0"/>
          <w:color w:val="000000"/>
          <w:sz w:val="24"/>
          <w:szCs w:val="24"/>
          <w:highlight w:val="yellow"/>
        </w:rPr>
        <w:t>**Rhowch Deitl y Contract yma**</w:t>
      </w:r>
      <w:r w:rsidRPr="00D91FE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91FEA">
        <w:rPr>
          <w:rFonts w:asciiTheme="minorHAnsi" w:hAnsiTheme="minorHAnsi"/>
          <w:b w:val="0"/>
          <w:color w:val="000000"/>
          <w:sz w:val="24"/>
          <w:szCs w:val="24"/>
        </w:rPr>
        <w:t xml:space="preserve">i ben ar </w:t>
      </w:r>
      <w:r w:rsidRPr="00D91FEA">
        <w:rPr>
          <w:rFonts w:asciiTheme="minorHAnsi" w:hAnsiTheme="minorHAnsi"/>
          <w:b w:val="0"/>
          <w:color w:val="000000"/>
          <w:sz w:val="24"/>
          <w:szCs w:val="24"/>
          <w:highlight w:val="yellow"/>
        </w:rPr>
        <w:t>**Rhowch y dyddiad dod i ben**</w:t>
      </w:r>
      <w:r w:rsidRPr="00D91FEA">
        <w:rPr>
          <w:rFonts w:asciiTheme="minorHAnsi" w:hAnsiTheme="minorHAnsi"/>
          <w:b w:val="0"/>
          <w:color w:val="000000"/>
          <w:sz w:val="24"/>
          <w:szCs w:val="24"/>
        </w:rPr>
        <w:t>, bydd y Cyngor yn:-</w:t>
      </w:r>
    </w:p>
    <w:p w:rsidR="00154D11" w:rsidRPr="00D91FEA" w:rsidRDefault="00154D11" w:rsidP="00154D11">
      <w:pPr>
        <w:pStyle w:val="TextHeading"/>
        <w:keepNext/>
        <w:ind w:left="0" w:right="-2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9737BE" w:rsidRPr="00D91FEA" w:rsidRDefault="00154D11" w:rsidP="002C7050">
      <w:pPr>
        <w:pStyle w:val="TextHeading"/>
        <w:keepNext/>
        <w:tabs>
          <w:tab w:val="left" w:pos="720"/>
        </w:tabs>
        <w:ind w:left="0" w:right="-2"/>
        <w:rPr>
          <w:rFonts w:asciiTheme="minorHAnsi" w:hAnsiTheme="minorHAnsi"/>
          <w:b w:val="0"/>
          <w:color w:val="000000"/>
          <w:sz w:val="24"/>
          <w:szCs w:val="24"/>
        </w:rPr>
      </w:pPr>
      <w:r w:rsidRPr="00D91FEA">
        <w:rPr>
          <w:rFonts w:asciiTheme="minorHAnsi" w:hAnsiTheme="minorHAnsi"/>
          <w:b w:val="0"/>
          <w:color w:val="000000"/>
          <w:sz w:val="24"/>
          <w:szCs w:val="24"/>
        </w:rPr>
        <w:t xml:space="preserve">Ymestyn y contract am yr uchafswm hyd o </w:t>
      </w:r>
      <w:r w:rsidRPr="00D91FEA">
        <w:rPr>
          <w:rFonts w:asciiTheme="minorHAnsi" w:hAnsiTheme="minorHAnsi"/>
          <w:b w:val="0"/>
          <w:color w:val="000000"/>
          <w:sz w:val="24"/>
          <w:szCs w:val="24"/>
          <w:highlight w:val="yellow"/>
        </w:rPr>
        <w:t>x</w:t>
      </w:r>
      <w:r w:rsidRPr="00D91FEA">
        <w:rPr>
          <w:rFonts w:asciiTheme="minorHAnsi" w:hAnsiTheme="minorHAnsi"/>
          <w:b w:val="0"/>
          <w:color w:val="000000"/>
          <w:sz w:val="24"/>
          <w:szCs w:val="24"/>
        </w:rPr>
        <w:t xml:space="preserve"> mis fel y nodir yn nogfennau'r tendr gwreiddiol.</w:t>
      </w:r>
    </w:p>
    <w:p w:rsidR="00154D11" w:rsidRPr="00D91FEA" w:rsidRDefault="002C7050" w:rsidP="002C7050">
      <w:pPr>
        <w:pStyle w:val="TextHeading"/>
        <w:keepNext/>
        <w:tabs>
          <w:tab w:val="left" w:pos="720"/>
        </w:tabs>
        <w:ind w:left="0" w:right="-2"/>
        <w:rPr>
          <w:rFonts w:asciiTheme="minorHAnsi" w:hAnsiTheme="minorHAnsi"/>
          <w:b w:val="0"/>
          <w:color w:val="000000"/>
          <w:sz w:val="24"/>
          <w:szCs w:val="24"/>
        </w:rPr>
      </w:pPr>
      <w:r w:rsidRPr="00D91FEA">
        <w:br/>
      </w:r>
    </w:p>
    <w:tbl>
      <w:tblPr>
        <w:tblW w:w="92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54D11" w:rsidRPr="00D91FEA" w:rsidTr="00572DB4">
        <w:trPr>
          <w:trHeight w:val="3951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91FEA">
              <w:rPr>
                <w:rFonts w:asciiTheme="minorHAnsi" w:hAnsiTheme="minorHAnsi"/>
                <w:color w:val="000000"/>
                <w:sz w:val="24"/>
                <w:szCs w:val="24"/>
              </w:rPr>
              <w:t>Rhesymau:</w:t>
            </w: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D91FEA">
              <w:rPr>
                <w:rFonts w:asciiTheme="minorHAnsi" w:hAnsiTheme="minorHAnsi"/>
                <w:b w:val="0"/>
                <w:color w:val="000000"/>
                <w:sz w:val="24"/>
                <w:szCs w:val="24"/>
                <w:highlight w:val="yellow"/>
              </w:rPr>
              <w:t>**Rhestrwch y rhesymau pam dylid ymestyn y contract; gallai hyn gynnwys y ffaith bod y swyddog arweiniol a'r panel gwerthuso'n credu ei bod er pennaf les yr awdurdod i wneud hynny, bod perfformiad y contract wedi bodloni'r disgwyliadau neu ragori arnynt, bod darpariaeth/perfformiad nwyddau/gwasanaethau wedi bod o safon uchel iawn, bod arbedion wedi'u cyflawni, bod Prisiau wedi'u negodi am gyfnod estyniad, manteision/arbedion cost o beidio â gorfod cynnal ymarfer caffael arall am x mis, aros i ymuno â threfniant cydweithredol ac ati**</w:t>
            </w: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Body"/>
              <w:numPr>
                <w:ilvl w:val="12"/>
                <w:numId w:val="0"/>
              </w:numPr>
              <w:tabs>
                <w:tab w:val="clear" w:pos="851"/>
                <w:tab w:val="clear" w:pos="1701"/>
                <w:tab w:val="clear" w:pos="2835"/>
                <w:tab w:val="clear" w:pos="4253"/>
              </w:tabs>
              <w:spacing w:after="0"/>
              <w:ind w:left="360"/>
              <w:rPr>
                <w:rFonts w:asciiTheme="minorHAnsi" w:hAnsiTheme="minorHAnsi"/>
                <w:szCs w:val="24"/>
              </w:rPr>
            </w:pPr>
          </w:p>
          <w:p w:rsidR="00154D11" w:rsidRPr="00D91FEA" w:rsidRDefault="00154D11" w:rsidP="005A1A9C">
            <w:pPr>
              <w:keepNext/>
              <w:numPr>
                <w:ilvl w:val="12"/>
                <w:numId w:val="0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54D11" w:rsidRPr="00D91FEA" w:rsidTr="00572DB4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91FE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Rydym wedi archwilio'r opsiynau eraill a oedd ar gael, a dyma amlinelliad o'u manteision a'u hanfanteision: </w:t>
            </w: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572DB4" w:rsidRPr="00D91FEA" w:rsidRDefault="00572DB4"/>
    <w:tbl>
      <w:tblPr>
        <w:tblW w:w="92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54D11" w:rsidRPr="00D91FEA" w:rsidTr="00572DB4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91FEA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Crynodeb o'r argymhelli</w:t>
            </w:r>
            <w:r w:rsidR="00D91FEA">
              <w:rPr>
                <w:rFonts w:asciiTheme="minorHAnsi" w:hAnsiTheme="minorHAnsi"/>
                <w:color w:val="000000"/>
                <w:sz w:val="24"/>
                <w:szCs w:val="24"/>
              </w:rPr>
              <w:t>ad</w:t>
            </w:r>
            <w:r w:rsidRPr="00D91FEA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4D11" w:rsidRPr="00D91FEA" w:rsidRDefault="00154D11" w:rsidP="005A1A9C">
            <w:pPr>
              <w:pStyle w:val="TextHeading"/>
              <w:keepNext/>
              <w:numPr>
                <w:ilvl w:val="12"/>
                <w:numId w:val="0"/>
              </w:numPr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154D11" w:rsidRPr="00D91FEA" w:rsidRDefault="00154D11" w:rsidP="00154D11">
      <w:pPr>
        <w:pStyle w:val="StartCellBoxes"/>
        <w:keepNext/>
        <w:numPr>
          <w:ilvl w:val="12"/>
          <w:numId w:val="0"/>
        </w:numPr>
        <w:rPr>
          <w:rFonts w:asciiTheme="minorHAnsi" w:hAnsiTheme="minorHAnsi"/>
          <w:noProof w:val="0"/>
          <w:color w:val="000000"/>
        </w:rPr>
      </w:pPr>
    </w:p>
    <w:p w:rsidR="00154D11" w:rsidRPr="00D91FEA" w:rsidRDefault="00154D11" w:rsidP="00154D11">
      <w:pPr>
        <w:keepNext/>
        <w:numPr>
          <w:ilvl w:val="12"/>
          <w:numId w:val="0"/>
        </w:num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137"/>
        <w:gridCol w:w="2311"/>
      </w:tblGrid>
      <w:tr w:rsidR="005D1D21" w:rsidRPr="00D91FEA" w:rsidTr="00572DB4">
        <w:tc>
          <w:tcPr>
            <w:tcW w:w="3794" w:type="dxa"/>
          </w:tcPr>
          <w:p w:rsidR="005D1D21" w:rsidRPr="00D91FEA" w:rsidRDefault="005D1D21" w:rsidP="00154D11">
            <w:pPr>
              <w:keepNext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91FEA">
              <w:rPr>
                <w:rFonts w:asciiTheme="minorHAnsi" w:hAnsiTheme="minorHAnsi"/>
                <w:b/>
                <w:sz w:val="24"/>
                <w:szCs w:val="24"/>
              </w:rPr>
              <w:t>Cymeradwyaeth i Fwrw Ymlaen:</w:t>
            </w:r>
          </w:p>
          <w:p w:rsidR="005D1D21" w:rsidRPr="00D91FEA" w:rsidRDefault="005D1D21" w:rsidP="00154D11">
            <w:pPr>
              <w:keepNext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37" w:type="dxa"/>
          </w:tcPr>
          <w:p w:rsidR="005D1D21" w:rsidRPr="00D91FEA" w:rsidRDefault="005D1D21" w:rsidP="00154D11">
            <w:pPr>
              <w:keepNext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91FEA">
              <w:rPr>
                <w:rFonts w:asciiTheme="minorHAnsi" w:hAnsiTheme="minorHAnsi"/>
                <w:b/>
                <w:sz w:val="24"/>
                <w:szCs w:val="24"/>
              </w:rPr>
              <w:t>Llofnod</w:t>
            </w:r>
          </w:p>
        </w:tc>
        <w:tc>
          <w:tcPr>
            <w:tcW w:w="2311" w:type="dxa"/>
          </w:tcPr>
          <w:p w:rsidR="005D1D21" w:rsidRPr="00D91FEA" w:rsidRDefault="005D1D21" w:rsidP="00154D11">
            <w:pPr>
              <w:keepNext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91FEA">
              <w:rPr>
                <w:rFonts w:asciiTheme="minorHAnsi" w:hAnsiTheme="minorHAnsi"/>
                <w:b/>
                <w:sz w:val="24"/>
                <w:szCs w:val="24"/>
              </w:rPr>
              <w:t>Dyddiad</w:t>
            </w:r>
          </w:p>
        </w:tc>
      </w:tr>
      <w:tr w:rsidR="005D1D21" w:rsidRPr="00D91FEA" w:rsidTr="00572DB4">
        <w:tc>
          <w:tcPr>
            <w:tcW w:w="3794" w:type="dxa"/>
          </w:tcPr>
          <w:p w:rsidR="005D1D21" w:rsidRPr="00D91FEA" w:rsidRDefault="005D1D21" w:rsidP="00154D11">
            <w:pPr>
              <w:keepNext/>
              <w:numPr>
                <w:ilvl w:val="12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  <w:r w:rsidRPr="00D91FEA">
              <w:rPr>
                <w:rFonts w:asciiTheme="minorHAnsi" w:hAnsiTheme="minorHAnsi"/>
                <w:sz w:val="24"/>
                <w:szCs w:val="24"/>
              </w:rPr>
              <w:t>Swyddog Arweiniol</w:t>
            </w:r>
          </w:p>
          <w:p w:rsidR="005D1D21" w:rsidRPr="00D91FEA" w:rsidRDefault="005D1D21" w:rsidP="00154D11">
            <w:pPr>
              <w:keepNext/>
              <w:numPr>
                <w:ilvl w:val="12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7" w:type="dxa"/>
          </w:tcPr>
          <w:p w:rsidR="005D1D21" w:rsidRPr="00D91FEA" w:rsidRDefault="005D1D21" w:rsidP="00154D11">
            <w:pPr>
              <w:keepNext/>
              <w:numPr>
                <w:ilvl w:val="12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5D1D21" w:rsidRPr="00D91FEA" w:rsidRDefault="005D1D21" w:rsidP="00154D11">
            <w:pPr>
              <w:keepNext/>
              <w:numPr>
                <w:ilvl w:val="12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1D21" w:rsidRPr="00D91FEA" w:rsidTr="00572DB4">
        <w:tc>
          <w:tcPr>
            <w:tcW w:w="3794" w:type="dxa"/>
          </w:tcPr>
          <w:p w:rsidR="005D1D21" w:rsidRPr="00D91FEA" w:rsidRDefault="005D1D21" w:rsidP="00154D11">
            <w:pPr>
              <w:keepNext/>
              <w:numPr>
                <w:ilvl w:val="12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  <w:r w:rsidRPr="00D91FEA">
              <w:rPr>
                <w:rFonts w:asciiTheme="minorHAnsi" w:hAnsiTheme="minorHAnsi"/>
                <w:sz w:val="24"/>
                <w:szCs w:val="24"/>
              </w:rPr>
              <w:t>Pennaeth y Gwasanaeth</w:t>
            </w:r>
          </w:p>
          <w:p w:rsidR="005D1D21" w:rsidRPr="00D91FEA" w:rsidRDefault="005D1D21" w:rsidP="00154D11">
            <w:pPr>
              <w:keepNext/>
              <w:numPr>
                <w:ilvl w:val="12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7" w:type="dxa"/>
          </w:tcPr>
          <w:p w:rsidR="005D1D21" w:rsidRPr="00D91FEA" w:rsidRDefault="005D1D21" w:rsidP="00154D11">
            <w:pPr>
              <w:keepNext/>
              <w:numPr>
                <w:ilvl w:val="12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5D1D21" w:rsidRPr="00D91FEA" w:rsidRDefault="005D1D21" w:rsidP="00154D11">
            <w:pPr>
              <w:keepNext/>
              <w:numPr>
                <w:ilvl w:val="12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54D11" w:rsidRPr="00D91FEA" w:rsidRDefault="00154D11" w:rsidP="00154D11">
      <w:pPr>
        <w:keepNext/>
        <w:numPr>
          <w:ilvl w:val="12"/>
          <w:numId w:val="0"/>
        </w:numPr>
        <w:rPr>
          <w:rFonts w:asciiTheme="minorHAnsi" w:hAnsiTheme="minorHAnsi"/>
          <w:sz w:val="20"/>
        </w:rPr>
      </w:pPr>
    </w:p>
    <w:p w:rsidR="00154D11" w:rsidRPr="00D91FEA" w:rsidRDefault="009737BE" w:rsidP="009C25A6">
      <w:pPr>
        <w:rPr>
          <w:rFonts w:asciiTheme="minorHAnsi" w:hAnsiTheme="minorHAnsi"/>
        </w:rPr>
      </w:pPr>
      <w:r w:rsidRPr="00D91FEA">
        <w:rPr>
          <w:rFonts w:asciiTheme="minorHAnsi" w:hAnsiTheme="minorHAnsi"/>
          <w:b/>
          <w:sz w:val="24"/>
          <w:szCs w:val="24"/>
        </w:rPr>
        <w:t xml:space="preserve">Noder bod rhaid hysbysu'r Uned Caffael Corfforaethol am yr estyniad hwn er mwyn iddynt ddiweddaru Cofrestr Contractau'r Cyngor. Os nad ydych yn eu hysbysu, bydd y gwariant hwn yn ymddangos fel nad yw drwy gontract at ddibenion Archwilio. </w:t>
      </w:r>
    </w:p>
    <w:p w:rsidR="005D1D21" w:rsidRPr="00D91FEA" w:rsidRDefault="005D1D21">
      <w:pPr>
        <w:rPr>
          <w:rFonts w:asciiTheme="minorHAnsi" w:hAnsiTheme="minorHAnsi"/>
        </w:rPr>
      </w:pPr>
      <w:bookmarkStart w:id="0" w:name="_GoBack"/>
      <w:bookmarkEnd w:id="0"/>
    </w:p>
    <w:sectPr w:rsidR="005D1D21" w:rsidRPr="00D91FEA" w:rsidSect="00B11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25A6"/>
    <w:rsid w:val="00004B07"/>
    <w:rsid w:val="00125135"/>
    <w:rsid w:val="001438EC"/>
    <w:rsid w:val="00154D11"/>
    <w:rsid w:val="001717B1"/>
    <w:rsid w:val="00177002"/>
    <w:rsid w:val="002C7050"/>
    <w:rsid w:val="00572DB4"/>
    <w:rsid w:val="005D1D21"/>
    <w:rsid w:val="00672C6A"/>
    <w:rsid w:val="007B4EE6"/>
    <w:rsid w:val="00835298"/>
    <w:rsid w:val="00882629"/>
    <w:rsid w:val="008A3A99"/>
    <w:rsid w:val="00932FF7"/>
    <w:rsid w:val="009737BE"/>
    <w:rsid w:val="009C25A6"/>
    <w:rsid w:val="00A831EF"/>
    <w:rsid w:val="00A85B76"/>
    <w:rsid w:val="00B1144F"/>
    <w:rsid w:val="00D91FEA"/>
    <w:rsid w:val="00F7670C"/>
    <w:rsid w:val="00FA7F6E"/>
    <w:rsid w:val="00FE65A1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0F800-539C-4197-A0F1-29A36E4E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A6"/>
    <w:rPr>
      <w:rFonts w:ascii="Tahoma" w:hAnsi="Tahoma" w:cs="Tahoma"/>
      <w:sz w:val="16"/>
      <w:szCs w:val="16"/>
    </w:rPr>
  </w:style>
  <w:style w:type="paragraph" w:customStyle="1" w:styleId="TextHeading">
    <w:name w:val="Text Heading"/>
    <w:basedOn w:val="Normal"/>
    <w:rsid w:val="00154D11"/>
    <w:pPr>
      <w:overflowPunct w:val="0"/>
      <w:autoSpaceDE w:val="0"/>
      <w:autoSpaceDN w:val="0"/>
      <w:adjustRightInd w:val="0"/>
      <w:spacing w:before="60" w:after="0" w:line="240" w:lineRule="auto"/>
      <w:ind w:left="-851" w:right="284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text">
    <w:name w:val="text"/>
    <w:basedOn w:val="TextHeading"/>
    <w:rsid w:val="00154D11"/>
    <w:pPr>
      <w:spacing w:after="60"/>
      <w:ind w:left="0"/>
      <w:jc w:val="center"/>
    </w:pPr>
    <w:rPr>
      <w:sz w:val="24"/>
    </w:rPr>
  </w:style>
  <w:style w:type="paragraph" w:customStyle="1" w:styleId="StartCellBoxes">
    <w:name w:val="StartCellBoxes"/>
    <w:rsid w:val="00154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8"/>
      <w:szCs w:val="20"/>
    </w:rPr>
  </w:style>
  <w:style w:type="paragraph" w:customStyle="1" w:styleId="Body">
    <w:name w:val="Body"/>
    <w:basedOn w:val="Normal"/>
    <w:rsid w:val="00154D11"/>
    <w:pPr>
      <w:tabs>
        <w:tab w:val="left" w:pos="851"/>
        <w:tab w:val="left" w:pos="1701"/>
        <w:tab w:val="left" w:pos="2835"/>
        <w:tab w:val="left" w:pos="4253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5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clajones</dc:creator>
  <cp:keywords/>
  <dc:description/>
  <cp:lastModifiedBy>Helen Davies-Eynon</cp:lastModifiedBy>
  <cp:revision>13</cp:revision>
  <dcterms:created xsi:type="dcterms:W3CDTF">2013-01-10T11:15:00Z</dcterms:created>
  <dcterms:modified xsi:type="dcterms:W3CDTF">2016-08-05T20:34:00Z</dcterms:modified>
</cp:coreProperties>
</file>