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pPr w:leftFromText="180" w:rightFromText="180" w:vertAnchor="page" w:horzAnchor="margin" w:tblpY="1759"/>
        <w:tblW w:w="5000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8"/>
        <w:gridCol w:w="4870"/>
      </w:tblGrid>
      <w:tr w:rsidTr="004B6A0D">
        <w:tblPrEx>
          <w:tblW w:w="5000" w:type="pct"/>
          <w:tblBorders>
            <w:top w:val="single" w:sz="4" w:space="0" w:color="ABABAB"/>
            <w:left w:val="single" w:sz="4" w:space="0" w:color="ABABAB"/>
            <w:bottom w:val="single" w:sz="4" w:space="0" w:color="ABABAB"/>
            <w:right w:val="single" w:sz="4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Enw’r gweithiwr: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Rhif Gweithiwr: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pStyle w:val="NormalWeb"/>
              <w:bidi w:val="0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rtl w:val="0"/>
                <w:lang w:val="cy-GB"/>
              </w:rPr>
              <w:t xml:space="preserve">Rwyf yn dymuno dod â'm habsenoldeb mamolaeth/mabwysiadu [arferol/ychwanegol] [a'm tâl mamolaeth/mabwysiadu statudol] i ben er mwyn gallu cymryd cyfnod o rannu absenoldeb rhiant. </w:t>
            </w:r>
            <w:r w:rsidRPr="004B6A0D">
              <w:rPr>
                <w:rFonts w:ascii="Arial" w:hAnsi="Arial" w:cs="Arial"/>
                <w:rtl w:val="0"/>
                <w:lang w:val="cy-GB"/>
              </w:rPr>
              <w:t>Rwyf hefyd wedi cwblhau [ffurflen yn rhoi rhybudd ynghylch hawl a bwriad i gymryd cyfnod o rannu absenoldeb rhiant/datganiad fod fy mhartner wedi rhoi rhybudd ynghylch hawl a bwriad i gymryd cyfnod o rannu absenoldeb rhiant i'w gyflogwr/chyflogwr a fy mod i'n cytuno i faint o absenoldeb y mae ef/hi yn bwriadu cymryd].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Rwyf yn dymuno gorffen fy absenoldeb mamolaeth/mabwysiadu [arferol/ychwanegol] ar: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Rwyf yn dymuno i'm cyfnod tâl mamolaeth/mabwysiadu statudol (os yw'n berthnasol) orffen ar: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Llofnodwyd: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25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Dyddiedig:</w:t>
            </w:r>
          </w:p>
        </w:tc>
        <w:tc>
          <w:tcPr>
            <w:tcW w:w="24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bidi w:val="0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4B6A0D">
        <w:tblPrEx>
          <w:tblW w:w="5000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6A0D" w:rsidRPr="004B6A0D" w:rsidP="004B6A0D">
            <w:pPr>
              <w:pStyle w:val="NormalWeb"/>
              <w:bidi w:val="0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b/>
                <w:bCs/>
                <w:rtl w:val="0"/>
                <w:lang w:val="cy-GB"/>
              </w:rPr>
              <w:t>Nodiadau</w:t>
            </w:r>
          </w:p>
          <w:p w:rsidR="004B6A0D" w:rsidRPr="004B6A0D" w:rsidP="004B6A0D">
            <w:pPr>
              <w:pStyle w:val="NormalWeb"/>
              <w:bidi w:val="0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rtl w:val="0"/>
                <w:lang w:val="cy-GB"/>
              </w:rPr>
              <w:t>Dylech gwblhau a chyflwyno'r ffurflen hon ynghyd â ffurflen yr Awdurdod ar gyfer y fam/mabwysiadwr er mwyn rhoi rhybudd ynghylch hawl a bwriad i gymryd cyfnod o rannu absenoldeb rhiant neu'r datganiad fod eich partner wedi rhoi rhybudd ynghylch hawl a bwriad i gymryd cyfnod o rannu absenoldeb rhiant i'w gyflogwr/chyflogwr a'ch bod chi'n cytuno i faint o absenoldeb y mae ef/hi yn bwriadu cymryd.</w:t>
            </w:r>
          </w:p>
          <w:p w:rsidR="004B6A0D" w:rsidRPr="004B6A0D" w:rsidP="004B6A0D">
            <w:pPr>
              <w:pStyle w:val="NormalWeb"/>
              <w:bidi w:val="0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rtl w:val="0"/>
                <w:lang w:val="cy-GB"/>
              </w:rPr>
              <w:t xml:space="preserve">Mae angen ichi ystyried yn ofalus iawn cyn cyflwyno'r ffurflen hon. </w:t>
            </w:r>
            <w:r w:rsidRPr="004B6A0D">
              <w:rPr>
                <w:rFonts w:ascii="Arial" w:hAnsi="Arial" w:cs="Arial"/>
                <w:rtl w:val="0"/>
                <w:lang w:val="cy-GB"/>
              </w:rPr>
              <w:t>Ar ôl ichi gyflwyno'r ffurflen, dim ond mewn amgylchiadau penodol iawn y gallwch dynnu eich rhybudd ynghylch cwtogi absenoldeb mamolaeth/mabwysiadu yn ôl.</w:t>
            </w:r>
          </w:p>
          <w:p w:rsidR="004B6A0D" w:rsidRPr="004B6A0D" w:rsidP="004B6A0D">
            <w:pPr>
              <w:pStyle w:val="NormalWeb"/>
              <w:bidi w:val="0"/>
              <w:rPr>
                <w:rFonts w:ascii="Arial" w:hAnsi="Arial" w:cs="Arial"/>
              </w:rPr>
            </w:pPr>
            <w:r w:rsidRPr="004B6A0D">
              <w:rPr>
                <w:rFonts w:ascii="Arial" w:hAnsi="Arial" w:cs="Arial"/>
                <w:rtl w:val="0"/>
                <w:lang w:val="cy-GB"/>
              </w:rPr>
              <w:t>Rhaid i'r dyddiad y byddwch yn gorffen eich absenoldeb mamolaeth/mabwysiadu fod o leiaf:</w:t>
            </w:r>
          </w:p>
          <w:p w:rsidR="004B6A0D" w:rsidRPr="004B6A0D" w:rsidP="004B6A0D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wyth wythnos ar ôl y dyddiad y byddwch yn rhoi'r rhybudd hwn i'r Awdurdod;</w:t>
            </w:r>
          </w:p>
          <w:p w:rsidR="004B6A0D" w:rsidRPr="004B6A0D" w:rsidP="004B6A0D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 xml:space="preserve">pythefnos ar ôl yr enedigaeth; </w:t>
            </w: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ac</w:t>
            </w:r>
          </w:p>
          <w:p w:rsidR="004B6A0D" w:rsidRPr="004B6A0D" w:rsidP="004B6A0D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4B6A0D">
              <w:rPr>
                <w:rFonts w:cs="Arial"/>
                <w:sz w:val="24"/>
                <w:szCs w:val="24"/>
                <w:rtl w:val="0"/>
                <w:lang w:val="cy-GB"/>
              </w:rPr>
              <w:t>un wythnos cyn yr hyn a fyddai wedi bod yn ddiwedd eich cyfnod o absenoldeb mamolaeth/mabwysiadu ychwanegol.</w:t>
            </w:r>
          </w:p>
        </w:tc>
      </w:tr>
    </w:tbl>
    <w:p w:rsidR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bidi w:val="0"/>
        <w:jc w:val="center"/>
        <w:rPr>
          <w:sz w:val="26"/>
        </w:rPr>
      </w:pPr>
    </w:p>
    <w:sectPr w:rsidSect="00760F74">
      <w:headerReference w:type="default" r:id="rId4"/>
      <w:footerReference w:type="default" r:id="rId5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459" w:type="dxa"/>
      <w:tblLayout w:type="fixed"/>
      <w:tblLook w:val="0000"/>
    </w:tblPr>
    <w:tblGrid>
      <w:gridCol w:w="3544"/>
      <w:gridCol w:w="3544"/>
      <w:gridCol w:w="3544"/>
    </w:tblGrid>
    <w:tr w:rsidTr="00BB41FA">
      <w:tblPrEx>
        <w:tblW w:w="0" w:type="auto"/>
        <w:tblInd w:w="-459" w:type="dxa"/>
        <w:tblLayout w:type="fixed"/>
        <w:tblLook w:val="0000"/>
      </w:tblPrEx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46568C" w:rsidP="00BB41FA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 xml:space="preserve">Rhannu absenoldeb mamolaeth yn ystod cyfnod mamolaeth </w:t>
          </w:r>
        </w:p>
        <w:p w:rsidR="00BB41FA" w:rsidP="00BB41FA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 xml:space="preserve">ffurflen cwtogi absenoldeb </w:t>
          </w:r>
        </w:p>
        <w:p w:rsidR="001260FB" w:rsidRPr="00BB41FA" w:rsidP="0046568C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>Rheoli Pobl a Pherfformiad</w:t>
          </w:r>
        </w:p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 xml:space="preserve">Rheoli Pobl a Pherfformiad </w:t>
          </w:r>
        </w:p>
      </w:tc>
    </w:tr>
  </w:tbl>
  <w:p w:rsidR="00BB41FA">
    <w:pPr>
      <w:pStyle w:val="Footer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1FA">
    <w:pPr>
      <w:pStyle w:val="Header"/>
      <w:bidi w:val="0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P="004B6A0D">
    <w:pPr>
      <w:pStyle w:val="Header"/>
      <w:bidi w:val="0"/>
      <w:jc w:val="center"/>
      <w:rPr>
        <w:sz w:val="28"/>
        <w:szCs w:val="28"/>
        <w:u w:val="single"/>
      </w:rPr>
    </w:pPr>
    <w:r w:rsidRPr="004B6A0D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Rhannu absenoldeb rhiant:</w:t>
    </w:r>
    <w:r w:rsidRPr="004B6A0D">
      <w:rPr>
        <w:rStyle w:val="Strong"/>
        <w:rFonts w:cs="Arial"/>
        <w:b w:val="0"/>
        <w:sz w:val="28"/>
        <w:szCs w:val="28"/>
        <w:u w:val="none"/>
        <w:rtl w:val="0"/>
        <w:lang w:val="cy-GB"/>
      </w:rPr>
      <w:t xml:space="preserve"> </w:t>
    </w:r>
    <w:r w:rsidRPr="004B6A0D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rhybudd ynghylch cwtogi absenoldeb mamolaeth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E1413C6"/>
    <w:multiLevelType w:val="hybridMultilevel"/>
    <w:tmpl w:val="CFC2D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Suzanne Green</cp:lastModifiedBy>
  <cp:revision>2</cp:revision>
  <cp:lastPrinted>2015-03-03T09:53:00Z</cp:lastPrinted>
  <dcterms:created xsi:type="dcterms:W3CDTF">2016-10-13T14:24:00Z</dcterms:created>
  <dcterms:modified xsi:type="dcterms:W3CDTF">2016-10-13T14:24:00Z</dcterms:modified>
</cp:coreProperties>
</file>