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80" w:rsidRPr="00712B0C" w:rsidRDefault="00397C80" w:rsidP="00397C80">
      <w:pPr>
        <w:jc w:val="both"/>
        <w:rPr>
          <w:rFonts w:ascii="Arial" w:hAnsi="Arial" w:cs="Arial"/>
          <w:b/>
        </w:rPr>
      </w:pPr>
      <w:r w:rsidRPr="00712B0C">
        <w:rPr>
          <w:rFonts w:ascii="Arial" w:hAnsi="Arial" w:cs="Arial"/>
          <w:b/>
          <w:bCs/>
          <w:lang w:val="cy-GB"/>
        </w:rPr>
        <w:t>ATODIAD A</w:t>
      </w:r>
      <w:bookmarkStart w:id="0" w:name="_GoBack"/>
      <w:bookmarkEnd w:id="0"/>
    </w:p>
    <w:p w:rsidR="00397C80" w:rsidRDefault="00397C80" w:rsidP="00397C80">
      <w:pPr>
        <w:rPr>
          <w:rFonts w:ascii="Arial" w:hAnsi="Arial" w:cs="Arial"/>
          <w:color w:val="FF0000"/>
        </w:rPr>
      </w:pPr>
    </w:p>
    <w:p w:rsidR="00397C80" w:rsidRDefault="00397C80" w:rsidP="00397C80">
      <w:pPr>
        <w:pStyle w:val="Heading4"/>
        <w:rPr>
          <w:color w:val="auto"/>
        </w:rPr>
      </w:pPr>
      <w:r>
        <w:rPr>
          <w:color w:val="auto"/>
          <w:lang w:val="cy-GB"/>
        </w:rPr>
        <w:t>FFURFLEN GAIS AR GYFER SEIBIANT GYRFA</w:t>
      </w:r>
    </w:p>
    <w:p w:rsidR="00397C80" w:rsidRDefault="00397C80" w:rsidP="00397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Enw: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Rhif Gweithiwr: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Adran: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Swydd:                                                             Oriau a Weithir: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Dyddiad dechrau’r Gyflogaeth: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Hyd y seibiant gyrfa sy’n ofynnol: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Dyddiad yr hoffech ddechrau’r seibiant gyrfa: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Rhestr wirio i Reolwyr, i’w thrafod gyda’r gweithiwr:</w:t>
            </w:r>
          </w:p>
          <w:p w:rsidR="00397C80" w:rsidRDefault="00397C80" w:rsidP="00397C80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Anghenion yr adran </w:t>
            </w:r>
          </w:p>
          <w:p w:rsidR="00397C80" w:rsidRDefault="00397C80" w:rsidP="00397C80">
            <w:pPr>
              <w:numPr>
                <w:ilvl w:val="0"/>
                <w:numId w:val="2"/>
              </w:numPr>
              <w:tabs>
                <w:tab w:val="clear" w:pos="1080"/>
                <w:tab w:val="num" w:pos="720"/>
              </w:tabs>
              <w:ind w:left="72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Nifer y staff a </w:t>
            </w:r>
            <w:proofErr w:type="spellStart"/>
            <w:r>
              <w:rPr>
                <w:rFonts w:ascii="Arial" w:hAnsi="Arial" w:cs="Arial"/>
                <w:lang w:val="cy-GB"/>
              </w:rPr>
              <w:t>allai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fod yn absennol yn ystod cyfnod y seibiant gyrfa, e.e. absenoldeb mamolaeth, salwch tymor hir, ac ati </w:t>
            </w:r>
          </w:p>
          <w:p w:rsidR="00397C80" w:rsidRDefault="00397C80" w:rsidP="00397C8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Natur y gwaith y mae’r gweithiwr yn ei wneud </w:t>
            </w:r>
          </w:p>
          <w:p w:rsidR="00397C80" w:rsidRDefault="00397C80" w:rsidP="00397C8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Cost llenwi’r bwlch tra bydd y gweithiwr yn absennol </w:t>
            </w:r>
          </w:p>
          <w:p w:rsidR="00397C80" w:rsidRDefault="00397C80" w:rsidP="00397C8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Dulliau eraill o gyflawni gwaith y swydd </w:t>
            </w:r>
          </w:p>
          <w:p w:rsidR="00397C80" w:rsidRDefault="00397C80" w:rsidP="00397C8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Yr effaith o ran rheoli beichiau gwaith – ystyried y baich gwaith ar hyn o bryd a’r baich gwaith disgwyliedig</w:t>
            </w:r>
          </w:p>
          <w:p w:rsidR="00397C80" w:rsidRDefault="00397C80" w:rsidP="00397C8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Faint o rybudd a roddwyd </w:t>
            </w:r>
          </w:p>
          <w:p w:rsidR="00397C80" w:rsidRDefault="00397C80" w:rsidP="00397C8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 fydd angen ailhyfforddi’r gweithiwr pan fydd yn dychwelyd?</w:t>
            </w:r>
          </w:p>
          <w:p w:rsidR="00397C80" w:rsidRDefault="00397C80" w:rsidP="00397C8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A oes gwarant y caiff y gweithiwr ddychwelyd i’r un swydd?</w:t>
            </w: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Cymeradwywyd/Ni Chymeradwywyd * (dileer fel y bo'n briodol)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Rhesymau dros beidio â chymeradwyo: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Hysbyswyd yr ymgeisydd am yr hawl i apelio:  Do/Naddo (dileer fel y bo'n briodol)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Dyddiad </w:t>
            </w:r>
            <w:proofErr w:type="spellStart"/>
            <w:r>
              <w:rPr>
                <w:rFonts w:ascii="Arial" w:hAnsi="Arial" w:cs="Arial"/>
                <w:lang w:val="cy-GB"/>
              </w:rPr>
              <w:t>atgyfeirio</w:t>
            </w:r>
            <w:proofErr w:type="spellEnd"/>
            <w:r>
              <w:rPr>
                <w:rFonts w:ascii="Arial" w:hAnsi="Arial" w:cs="Arial"/>
                <w:lang w:val="cy-GB"/>
              </w:rPr>
              <w:t xml:space="preserve"> at y Pennaeth Gwasanaeth: </w:t>
            </w: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3810</wp:posOffset>
                      </wp:positionV>
                      <wp:extent cx="0" cy="1143000"/>
                      <wp:effectExtent l="11430" t="8255" r="7620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265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4pt,.3pt" to="293.4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0k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C+bFHazLH9K0+hb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lang w:val="cy-GB"/>
              </w:rPr>
              <w:t>Llofnod y gweithiwr: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Llofnod y rheolwr: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</w:tc>
      </w:tr>
      <w:tr w:rsidR="00397C80" w:rsidTr="00B85E5F">
        <w:tc>
          <w:tcPr>
            <w:tcW w:w="8522" w:type="dxa"/>
          </w:tcPr>
          <w:p w:rsidR="00397C80" w:rsidRDefault="00397C80" w:rsidP="00B85E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Llofnod Rheoli Pobl a Pherfformiad:</w:t>
            </w:r>
          </w:p>
          <w:p w:rsidR="00397C80" w:rsidRDefault="00397C80" w:rsidP="00B85E5F">
            <w:pPr>
              <w:rPr>
                <w:rFonts w:ascii="Arial" w:hAnsi="Arial" w:cs="Arial"/>
              </w:rPr>
            </w:pPr>
          </w:p>
        </w:tc>
      </w:tr>
    </w:tbl>
    <w:p w:rsidR="00397C80" w:rsidRDefault="00397C80" w:rsidP="00397C80">
      <w:pPr>
        <w:pStyle w:val="NormalWeb"/>
        <w:spacing w:before="0" w:beforeAutospacing="0" w:after="0" w:afterAutospacing="0"/>
        <w:rPr>
          <w:rFonts w:ascii="Arial" w:eastAsia="Times New Roman" w:hAnsi="Arial" w:cs="Arial"/>
        </w:rPr>
      </w:pPr>
    </w:p>
    <w:p w:rsidR="00397C80" w:rsidRDefault="00397C80"/>
    <w:sectPr w:rsidR="00397C80">
      <w:footerReference w:type="even" r:id="rId5"/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14" w:rsidRDefault="00397C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F1114" w:rsidRDefault="00397C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14" w:rsidRDefault="00397C80">
    <w:pPr>
      <w:pStyle w:val="Footer"/>
      <w:framePr w:wrap="around" w:vAnchor="text" w:hAnchor="margin" w:xAlign="right" w:y="1"/>
      <w:rPr>
        <w:rStyle w:val="PageNumber"/>
      </w:rPr>
    </w:pPr>
  </w:p>
  <w:tbl>
    <w:tblPr>
      <w:tblW w:w="10773" w:type="dxa"/>
      <w:tblInd w:w="-1240" w:type="dxa"/>
      <w:tblLayout w:type="fixed"/>
      <w:tblLook w:val="0000" w:firstRow="0" w:lastRow="0" w:firstColumn="0" w:lastColumn="0" w:noHBand="0" w:noVBand="0"/>
    </w:tblPr>
    <w:tblGrid>
      <w:gridCol w:w="3544"/>
      <w:gridCol w:w="4253"/>
      <w:gridCol w:w="2976"/>
    </w:tblGrid>
    <w:tr w:rsidR="00CF1114">
      <w:trPr>
        <w:cantSplit/>
        <w:trHeight w:val="510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CF1114" w:rsidRDefault="00397C80">
          <w:pPr>
            <w:pStyle w:val="Footer"/>
            <w:rPr>
              <w:b/>
              <w:sz w:val="18"/>
            </w:rPr>
          </w:pPr>
          <w:r>
            <w:rPr>
              <w:b/>
              <w:bCs/>
              <w:sz w:val="18"/>
              <w:lang w:val="cy-GB"/>
            </w:rPr>
            <w:t>Canllawiau Seibiant Gyrfa Gorffe</w:t>
          </w:r>
          <w:r>
            <w:rPr>
              <w:b/>
              <w:bCs/>
              <w:sz w:val="18"/>
              <w:lang w:val="cy-GB"/>
            </w:rPr>
            <w:t>nnaf 2006</w:t>
          </w:r>
        </w:p>
        <w:p w:rsidR="00CF1114" w:rsidRDefault="00397C80" w:rsidP="00CF1114">
          <w:pPr>
            <w:pStyle w:val="Footer"/>
            <w:rPr>
              <w:b/>
            </w:rPr>
          </w:pPr>
          <w:r>
            <w:rPr>
              <w:b/>
              <w:bCs/>
              <w:sz w:val="18"/>
              <w:lang w:val="cy-GB"/>
            </w:rPr>
            <w:t>Newidiwyd Ebrill 2014</w:t>
          </w:r>
        </w:p>
      </w:tc>
      <w:tc>
        <w:tcPr>
          <w:tcW w:w="4253" w:type="dxa"/>
          <w:tcBorders>
            <w:top w:val="nil"/>
            <w:left w:val="nil"/>
            <w:bottom w:val="nil"/>
            <w:right w:val="nil"/>
          </w:tcBorders>
        </w:tcPr>
        <w:p w:rsidR="00CF1114" w:rsidRDefault="00397C80">
          <w:pPr>
            <w:pStyle w:val="Footer"/>
            <w:jc w:val="center"/>
            <w:rPr>
              <w:b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2514600" cy="6572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CF1114" w:rsidRPr="005269CF" w:rsidRDefault="00397C80" w:rsidP="00CF1114">
          <w:pPr>
            <w:pStyle w:val="Footer"/>
            <w:jc w:val="right"/>
            <w:rPr>
              <w:b/>
              <w:sz w:val="20"/>
              <w:szCs w:val="20"/>
            </w:rPr>
          </w:pPr>
          <w:r w:rsidRPr="005269CF">
            <w:rPr>
              <w:b/>
              <w:bCs/>
              <w:sz w:val="20"/>
              <w:szCs w:val="20"/>
              <w:lang w:val="cy-GB"/>
            </w:rPr>
            <w:t xml:space="preserve">Rheoli Pobl </w:t>
          </w:r>
        </w:p>
        <w:p w:rsidR="00CF1114" w:rsidRDefault="00397C80" w:rsidP="00CF1114">
          <w:pPr>
            <w:pStyle w:val="Footer"/>
            <w:jc w:val="right"/>
            <w:rPr>
              <w:b/>
            </w:rPr>
          </w:pPr>
          <w:r>
            <w:rPr>
              <w:b/>
              <w:bCs/>
              <w:sz w:val="20"/>
              <w:szCs w:val="20"/>
              <w:lang w:val="cy-GB"/>
            </w:rPr>
            <w:t xml:space="preserve">People </w:t>
          </w:r>
          <w:proofErr w:type="spellStart"/>
          <w:r>
            <w:rPr>
              <w:b/>
              <w:bCs/>
              <w:sz w:val="20"/>
              <w:szCs w:val="20"/>
              <w:lang w:val="cy-GB"/>
            </w:rPr>
            <w:t>Management</w:t>
          </w:r>
          <w:proofErr w:type="spellEnd"/>
          <w:r>
            <w:rPr>
              <w:b/>
              <w:bCs/>
              <w:sz w:val="20"/>
              <w:szCs w:val="20"/>
              <w:lang w:val="cy-GB"/>
            </w:rPr>
            <w:t xml:space="preserve"> </w:t>
          </w:r>
        </w:p>
      </w:tc>
    </w:tr>
  </w:tbl>
  <w:p w:rsidR="00CF1114" w:rsidRDefault="00397C80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27BAD"/>
    <w:multiLevelType w:val="hybridMultilevel"/>
    <w:tmpl w:val="CFCEA12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C12"/>
    <w:multiLevelType w:val="hybridMultilevel"/>
    <w:tmpl w:val="80780544"/>
    <w:lvl w:ilvl="0" w:tplc="FFFFFFFF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80"/>
    <w:rsid w:val="0039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CF524B6-233B-426C-AFC1-5E5A1440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97C80"/>
    <w:pPr>
      <w:keepNext/>
      <w:outlineLvl w:val="3"/>
    </w:pPr>
    <w:rPr>
      <w:rFonts w:ascii="Arial" w:hAnsi="Arial" w:cs="Arial"/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97C80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NormalWeb">
    <w:name w:val="Normal (Web)"/>
    <w:basedOn w:val="Normal"/>
    <w:rsid w:val="00397C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rsid w:val="00397C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7C8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9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C Evans</dc:creator>
  <cp:keywords/>
  <dc:description/>
  <cp:lastModifiedBy>Lindsey C Evans</cp:lastModifiedBy>
  <cp:revision>1</cp:revision>
  <dcterms:created xsi:type="dcterms:W3CDTF">2016-11-15T11:21:00Z</dcterms:created>
  <dcterms:modified xsi:type="dcterms:W3CDTF">2016-11-15T11:22:00Z</dcterms:modified>
</cp:coreProperties>
</file>