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17" w:tblpY="1842"/>
        <w:tblW w:w="5376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3"/>
        <w:gridCol w:w="5432"/>
      </w:tblGrid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b/>
                <w:bCs/>
                <w:lang w:val="cy-GB"/>
              </w:rPr>
              <w:t>Enw’r Gweithiwr: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b/>
                <w:bCs/>
                <w:lang w:val="cy-GB"/>
              </w:rPr>
              <w:t>Teitl y Swydd: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cy-GB"/>
              </w:rPr>
              <w:t>Rhif Gweithiwr: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</w:p>
        </w:tc>
      </w:tr>
      <w:tr w:rsidR="00BA1F55" w:rsidTr="001558D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>
              <w:rPr>
                <w:rFonts w:cs="Arial"/>
                <w:szCs w:val="22"/>
                <w:lang w:val="cy-GB" w:eastAsia="en-GB"/>
              </w:rPr>
              <w:t xml:space="preserve">Rwyf yn dymuno rhoi arwydd cychwynnol i'r Awdurdod o'm cyfnod arfaethedig o rannu absenoldeb rhiant, yn ogystal </w:t>
            </w:r>
            <w:proofErr w:type="spellStart"/>
            <w:r>
              <w:rPr>
                <w:rFonts w:cs="Arial"/>
                <w:szCs w:val="22"/>
                <w:lang w:val="cy-GB" w:eastAsia="en-GB"/>
              </w:rPr>
              <w:t>â'r</w:t>
            </w:r>
            <w:proofErr w:type="spellEnd"/>
            <w:r>
              <w:rPr>
                <w:rFonts w:cs="Arial"/>
                <w:szCs w:val="22"/>
                <w:lang w:val="cy-GB" w:eastAsia="en-GB"/>
              </w:rPr>
              <w:t xml:space="preserve"> datganiadau gofynnol gennyf fi a'm mhartner.</w:t>
            </w:r>
          </w:p>
        </w:tc>
      </w:tr>
      <w:tr w:rsidR="00BA1F55" w:rsidTr="001558D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 xml:space="preserve">Adran A: gwybodaeth i'w roi gan y </w:t>
            </w:r>
            <w:r w:rsidRPr="006E3FF0">
              <w:rPr>
                <w:rStyle w:val="Cryf"/>
                <w:rFonts w:cs="Arial"/>
                <w:lang w:val="cy-GB"/>
              </w:rPr>
              <w:t>gweithiwr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  <w:b/>
              </w:rPr>
            </w:pPr>
            <w:r w:rsidRPr="006B4314">
              <w:rPr>
                <w:rFonts w:cs="Arial"/>
                <w:b/>
                <w:lang w:val="cy-GB"/>
              </w:rPr>
              <w:t>Enw fy mhartner yw: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[Dechreuodd fy absenoldeb mamolaeth/mabwysiadu / Disgwylir i'm habsenoldeb mamolaeth/mabwysiadu ddechrau] ar: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[Gorffennodd fy absenoldeb mamolaeth/mabwysiadu / Disgwylir i'm habsenoldeb mamolaeth/mabwysiadu orffen] ar: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Yr wythnos y disgwylir i'm mhlentyn gael ei eni yw: /Ganwyd fy mhlentyn ar: /Dyddiad y dystysgrif paru/lleoliad yw: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Cyfanswm y cyfnod o rannu absenoldeb rhiant sydd ar gael i mi a'm mhartner yw: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Rwyf yn bwriadu cymryd y nifer canlynol o wythnosau </w:t>
            </w:r>
            <w:r w:rsidRPr="006B4314">
              <w:rPr>
                <w:rStyle w:val="Cryf"/>
                <w:rFonts w:cs="Arial"/>
                <w:lang w:val="cy-GB"/>
              </w:rPr>
              <w:t>o rannu absenoldeb rhiant: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Mae fy mhartner yn bwriadu cymryd y nifer canlynol o wythnosau o rannu absenoldeb rhiant: 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Rwyf yn bwriadu cymryd cyfnod/cyfnodau o rannu absenoldeb rhiant ar y dyddiadau canlynol (nodwch y dyddiad dechrau a'r dyddiad </w:t>
            </w:r>
            <w:r w:rsidRPr="006B4314">
              <w:rPr>
                <w:rStyle w:val="Cryf"/>
                <w:rFonts w:cs="Arial"/>
                <w:lang w:val="cy-GB"/>
              </w:rPr>
              <w:t>gorffen ar gyfer pob cyfnod o absenoldeb yr ydych yn bwriadu cymryd):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Cyfanswm y tâl rhiant (os yw'n berthnasol) sydd ar gael i mi a'm mhartner ei rannu rhyngom yw: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Rwyf yn bwriadu rhannu'r nifer canlynol o wythnosau o dâl rhiant (os yw'n </w:t>
            </w:r>
            <w:r w:rsidRPr="006B4314">
              <w:rPr>
                <w:rStyle w:val="Cryf"/>
                <w:rFonts w:cs="Arial"/>
                <w:lang w:val="cy-GB"/>
              </w:rPr>
              <w:t>berthnasol):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lastRenderedPageBreak/>
              <w:t>Mae fy mhartner yn bwriadu rhannu'r nifer canlynol o wythnosau o dâl rhiant (os yw'n berthnasol):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>Rwyf yn bwriadu rhannu tâl rhiant ar y dyddiadau canlynol (os yw'n berthnasol):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>Adran B:</w:t>
            </w:r>
            <w:r w:rsidRPr="006E3FF0">
              <w:rPr>
                <w:rStyle w:val="Cryf"/>
                <w:rFonts w:cs="Arial"/>
                <w:b w:val="0"/>
                <w:lang w:val="cy-GB"/>
              </w:rPr>
              <w:t xml:space="preserve"> </w:t>
            </w:r>
            <w:r w:rsidRPr="006E3FF0">
              <w:rPr>
                <w:rStyle w:val="Cryf"/>
                <w:rFonts w:cs="Arial"/>
                <w:lang w:val="cy-GB"/>
              </w:rPr>
              <w:t>datganiad i'w gwblhau gan y gweithiwr</w:t>
            </w:r>
          </w:p>
        </w:tc>
      </w:tr>
      <w:tr w:rsidR="00BA1F55" w:rsidTr="001558D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b w:val="0"/>
                <w:lang w:val="cy-GB"/>
              </w:rPr>
              <w:t>[Rwyf yn</w:t>
            </w:r>
            <w:r w:rsidRPr="006E3FF0">
              <w:rPr>
                <w:rStyle w:val="Cryf"/>
                <w:rFonts w:cs="Arial"/>
                <w:b w:val="0"/>
                <w:lang w:val="cy-GB"/>
              </w:rPr>
              <w:t xml:space="preserve"> bodloni/Byddaf yn bodloni] y gofynion canlynol o ran cymhwysedd ar gyfer cymryd cyfnod o rannu absenoldeb rhiant: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pStyle w:val="NormalGw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[Mae gennyf/Bydd gennyf] 26 wythnos o gyflogaeth barhaus sy'n gorffen gyda'r 15fed wythnos cyn wythnos ddisgwyliedig yr enedigaeth/dyddiad y</w:t>
            </w:r>
            <w:r>
              <w:rPr>
                <w:rFonts w:ascii="Arial" w:hAnsi="Arial" w:cs="Arial"/>
                <w:lang w:val="cy-GB"/>
              </w:rPr>
              <w:t xml:space="preserve"> dystysgrif paru ac, erbyn yr wythnos cyn unrhyw gyfnod o rannu absenoldeb rhiant y byddaf yn ei gymryd, byddaf wedi parhau mewn cyflogaeth barhaus gyda'r Awdurdod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 xml:space="preserve">Ar ddyddiad genedigaeth y plentyn, fi [sydd </w:t>
            </w:r>
            <w:proofErr w:type="spellStart"/>
            <w:r w:rsidRPr="006E3FF0">
              <w:rPr>
                <w:rFonts w:cs="Arial"/>
                <w:lang w:val="cy-GB"/>
              </w:rPr>
              <w:t>â'r</w:t>
            </w:r>
            <w:proofErr w:type="spellEnd"/>
            <w:r w:rsidRPr="006E3FF0">
              <w:rPr>
                <w:rFonts w:cs="Arial"/>
                <w:lang w:val="cy-GB"/>
              </w:rPr>
              <w:t xml:space="preserve">/fydd </w:t>
            </w:r>
            <w:proofErr w:type="spellStart"/>
            <w:r w:rsidRPr="006E3FF0">
              <w:rPr>
                <w:rFonts w:cs="Arial"/>
                <w:lang w:val="cy-GB"/>
              </w:rPr>
              <w:t>â'r</w:t>
            </w:r>
            <w:proofErr w:type="spellEnd"/>
            <w:r w:rsidRPr="006E3FF0">
              <w:rPr>
                <w:rFonts w:cs="Arial"/>
                <w:lang w:val="cy-GB"/>
              </w:rPr>
              <w:t xml:space="preserve">] prif gyfrifoldeb, heblaw am fy </w:t>
            </w:r>
            <w:r w:rsidRPr="006E3FF0">
              <w:rPr>
                <w:rFonts w:cs="Arial"/>
                <w:lang w:val="cy-GB"/>
              </w:rPr>
              <w:t>mhartner, dros ofalu am y plentyn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 xml:space="preserve">Mae gennyf hawl i gael absenoldeb mamolaeth/mabwysiadu statudol mewn perthynas </w:t>
            </w:r>
            <w:proofErr w:type="spellStart"/>
            <w:r w:rsidRPr="006E3FF0">
              <w:rPr>
                <w:rFonts w:cs="Arial"/>
                <w:lang w:val="cy-GB"/>
              </w:rPr>
              <w:t>â'r</w:t>
            </w:r>
            <w:proofErr w:type="spellEnd"/>
            <w:r w:rsidRPr="006E3FF0">
              <w:rPr>
                <w:rFonts w:cs="Arial"/>
                <w:lang w:val="cy-GB"/>
              </w:rPr>
              <w:t xml:space="preserve"> plentyn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 xml:space="preserve">Rwyf wedi [cydymffurfio â gofynion yr Awdurdod o ran cwtogi absenoldeb mamolaeth/dychwelyd i'r gwaith cyn diwedd fy nghyfnod </w:t>
            </w:r>
            <w:r w:rsidRPr="006E3FF0">
              <w:rPr>
                <w:rFonts w:cs="Arial"/>
                <w:lang w:val="cy-GB"/>
              </w:rPr>
              <w:t xml:space="preserve">o absenoldeb mamolaeth/mabwysiadu statudol], a byddaf yn cydymffurfio â gofynion yr Awdurdod o ran rhoi rhybudd a thystiolaeth mewn perthynas â rhannu absenoldeb rhiant 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Mae'r wybodaeth a ddarparwyd gennyf yn gywir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 xml:space="preserve">Byddaf yn rhoi gwybod i'r Awdurdod </w:t>
            </w:r>
            <w:r w:rsidRPr="006E3FF0">
              <w:rPr>
                <w:rStyle w:val="Cryf"/>
                <w:rFonts w:cs="Arial"/>
                <w:lang w:val="cy-GB"/>
              </w:rPr>
              <w:t>ar unwaith os byddaf yn rhoi'r gorau i ofalu am y plentyn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>Adran C: datganiad i'w gwblhau gan bartner y gweithiwr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>Fy enw i yw: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 xml:space="preserve">Fy nghyfeiriad yw:  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lastRenderedPageBreak/>
              <w:t>[Fy rhif yswiriant gwladol yw/Nid oes gennyf rif yswiriant gwladol]: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[Rwyf yn bodloni/Byddaf yn </w:t>
            </w:r>
            <w:r w:rsidRPr="006B4314">
              <w:rPr>
                <w:rStyle w:val="Cryf"/>
                <w:rFonts w:cs="Arial"/>
                <w:lang w:val="cy-GB"/>
              </w:rPr>
              <w:t xml:space="preserve">bodloni] y gofynion canlynol o ran cymhwysedd ar gyfer galluogi'r 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fam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>/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mabwysiadwr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 xml:space="preserve"> i gymryd cyfnod o rannu absenoldeb rhiant:</w:t>
            </w:r>
          </w:p>
        </w:tc>
      </w:tr>
      <w:tr w:rsidR="00BA1F55" w:rsidTr="001558DA">
        <w:trPr>
          <w:trHeight w:val="1273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 xml:space="preserve">Rwyf wedi bod yn gyflogedig neu'n hunangyflogedig yn ystod o leiaf 26 o'r 66 wythnos yn union cyn wythnos ddisgwyliedig yr </w:t>
            </w:r>
            <w:r w:rsidRPr="006E3FF0">
              <w:rPr>
                <w:rFonts w:cs="Arial"/>
                <w:lang w:val="cy-GB"/>
              </w:rPr>
              <w:t>enedigaeth/dyddiad y dystysgrif paru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519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Mae gennyf enillion wythnosol cyfartalog sydd o leiaf yn £30 am unrhyw 13 o'r 66 wythnos hynny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1021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 xml:space="preserve">Ar ddyddiad genedigaeth/lleoli y plentyn, fi [sydd </w:t>
            </w:r>
            <w:proofErr w:type="spellStart"/>
            <w:r w:rsidRPr="006E3FF0">
              <w:rPr>
                <w:rFonts w:cs="Arial"/>
                <w:lang w:val="cy-GB"/>
              </w:rPr>
              <w:t>â'r</w:t>
            </w:r>
            <w:proofErr w:type="spellEnd"/>
            <w:r w:rsidRPr="006E3FF0">
              <w:rPr>
                <w:rFonts w:cs="Arial"/>
                <w:lang w:val="cy-GB"/>
              </w:rPr>
              <w:t xml:space="preserve">/fydd </w:t>
            </w:r>
            <w:proofErr w:type="spellStart"/>
            <w:r w:rsidRPr="006E3FF0">
              <w:rPr>
                <w:rFonts w:cs="Arial"/>
                <w:lang w:val="cy-GB"/>
              </w:rPr>
              <w:t>â'r</w:t>
            </w:r>
            <w:proofErr w:type="spellEnd"/>
            <w:r w:rsidRPr="006E3FF0">
              <w:rPr>
                <w:rFonts w:cs="Arial"/>
                <w:lang w:val="cy-GB"/>
              </w:rPr>
              <w:t xml:space="preserve">] prif gyfrifoldeb, heblaw am y </w:t>
            </w:r>
            <w:proofErr w:type="spellStart"/>
            <w:r w:rsidRPr="006E3FF0">
              <w:rPr>
                <w:rFonts w:cs="Arial"/>
                <w:lang w:val="cy-GB"/>
              </w:rPr>
              <w:t>fam</w:t>
            </w:r>
            <w:proofErr w:type="spellEnd"/>
            <w:r w:rsidRPr="006E3FF0">
              <w:rPr>
                <w:rFonts w:cs="Arial"/>
                <w:lang w:val="cy-GB"/>
              </w:rPr>
              <w:t>/</w:t>
            </w:r>
            <w:proofErr w:type="spellStart"/>
            <w:r w:rsidRPr="006E3FF0">
              <w:rPr>
                <w:rFonts w:cs="Arial"/>
                <w:lang w:val="cy-GB"/>
              </w:rPr>
              <w:t>mabwysiadwr</w:t>
            </w:r>
            <w:proofErr w:type="spellEnd"/>
            <w:r w:rsidRPr="006E3FF0">
              <w:rPr>
                <w:rFonts w:cs="Arial"/>
                <w:lang w:val="cy-GB"/>
              </w:rPr>
              <w:t xml:space="preserve">, dros </w:t>
            </w:r>
            <w:r w:rsidRPr="006E3FF0">
              <w:rPr>
                <w:rFonts w:cs="Arial"/>
                <w:lang w:val="cy-GB"/>
              </w:rPr>
              <w:t>ofalu am y plentyn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770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Fi yw tad y plentyn, neu rwyf yn briod 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â'r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 xml:space="preserve"> 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fam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>/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mabwysiadwr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 xml:space="preserve">, neu'n bartner sifil, neu'n bartner, i'r 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fam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>/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mabwysiadwr</w:t>
            </w:r>
            <w:proofErr w:type="spellEnd"/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770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 xml:space="preserve">Rwyf yn cytuno i faint o gyfnod o rannu absenoldeb rhiant y mae'r 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fam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>/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mabwysiadwr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 xml:space="preserve"> yn bwriadu ei gymryd 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502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 xml:space="preserve">Rwyf yn </w:t>
            </w:r>
            <w:r w:rsidRPr="006E3FF0">
              <w:rPr>
                <w:rStyle w:val="Cryf"/>
                <w:rFonts w:cs="Arial"/>
                <w:lang w:val="cy-GB"/>
              </w:rPr>
              <w:t>caniatáu i'ch Awdurdod brosesu'r wybodaeth a roddir yn y ffurflen hon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Style w:val="Cryf"/>
                <w:rFonts w:cs="Arial"/>
                <w:lang w:val="cy-GB"/>
              </w:rPr>
              <w:t>Adran D: llofnodion</w:t>
            </w:r>
          </w:p>
        </w:tc>
      </w:tr>
      <w:tr w:rsidR="00BA1F55" w:rsidTr="001558DA">
        <w:trPr>
          <w:trHeight w:val="268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b/>
                <w:bCs/>
                <w:lang w:val="cy-GB"/>
              </w:rPr>
              <w:t>Llofnodwyd (mam/</w:t>
            </w:r>
            <w:proofErr w:type="spellStart"/>
            <w:r w:rsidRPr="006E3FF0">
              <w:rPr>
                <w:rFonts w:cs="Arial"/>
                <w:b/>
                <w:bCs/>
                <w:lang w:val="cy-GB"/>
              </w:rPr>
              <w:t>mabwysiadwr</w:t>
            </w:r>
            <w:proofErr w:type="spellEnd"/>
            <w:r w:rsidRPr="006E3FF0">
              <w:rPr>
                <w:rFonts w:cs="Arial"/>
                <w:b/>
                <w:bCs/>
                <w:lang w:val="cy-GB"/>
              </w:rPr>
              <w:t>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251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Dyddiedig (mam/</w:t>
            </w:r>
            <w:proofErr w:type="spellStart"/>
            <w:r w:rsidRPr="006B4314">
              <w:rPr>
                <w:rStyle w:val="Cryf"/>
                <w:rFonts w:cs="Arial"/>
                <w:lang w:val="cy-GB"/>
              </w:rPr>
              <w:t>mabwysiadwr</w:t>
            </w:r>
            <w:proofErr w:type="spellEnd"/>
            <w:r w:rsidRPr="006B4314">
              <w:rPr>
                <w:rStyle w:val="Cryf"/>
                <w:rFonts w:cs="Arial"/>
                <w:lang w:val="cy-GB"/>
              </w:rPr>
              <w:t>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268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Llofnodwyd (partner):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251"/>
        </w:trPr>
        <w:tc>
          <w:tcPr>
            <w:tcW w:w="2458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B4314" w:rsidRDefault="005E57E3" w:rsidP="001558DA">
            <w:pPr>
              <w:rPr>
                <w:rFonts w:cs="Arial"/>
              </w:rPr>
            </w:pPr>
            <w:r w:rsidRPr="006B4314">
              <w:rPr>
                <w:rStyle w:val="Cryf"/>
                <w:rFonts w:cs="Arial"/>
                <w:lang w:val="cy-GB"/>
              </w:rPr>
              <w:t>Dyddiedig (partner):</w:t>
            </w:r>
          </w:p>
        </w:tc>
        <w:tc>
          <w:tcPr>
            <w:tcW w:w="2542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rPr>
                <w:rFonts w:cs="Arial"/>
              </w:rPr>
            </w:pPr>
            <w:r w:rsidRPr="006E3FF0">
              <w:rPr>
                <w:rFonts w:cs="Arial"/>
                <w:lang w:val="cy-GB"/>
              </w:rPr>
              <w:t> </w:t>
            </w:r>
          </w:p>
        </w:tc>
      </w:tr>
      <w:tr w:rsidR="00BA1F55" w:rsidTr="001558DA">
        <w:trPr>
          <w:trHeight w:val="569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78F8" w:rsidRPr="006E3FF0" w:rsidRDefault="005E57E3" w:rsidP="001558DA">
            <w:pPr>
              <w:pStyle w:val="NormalGwe"/>
              <w:rPr>
                <w:rFonts w:ascii="Arial" w:hAnsi="Arial" w:cs="Arial"/>
              </w:rPr>
            </w:pPr>
            <w:r w:rsidRPr="006E3FF0">
              <w:rPr>
                <w:rFonts w:ascii="Arial" w:hAnsi="Arial" w:cs="Arial"/>
                <w:b/>
                <w:bCs/>
                <w:lang w:val="cy-GB"/>
              </w:rPr>
              <w:t>Nodiadau</w:t>
            </w:r>
          </w:p>
          <w:p w:rsidR="007A78F8" w:rsidRPr="006E3FF0" w:rsidRDefault="005E57E3" w:rsidP="001558DA">
            <w:pPr>
              <w:pStyle w:val="NormalGwe"/>
              <w:rPr>
                <w:rFonts w:ascii="Arial" w:hAnsi="Arial" w:cs="Arial"/>
              </w:rPr>
            </w:pPr>
            <w:r w:rsidRPr="006E3FF0">
              <w:rPr>
                <w:rFonts w:ascii="Arial" w:hAnsi="Arial" w:cs="Arial"/>
                <w:lang w:val="cy-GB"/>
              </w:rPr>
              <w:t>Rhaid i ddyddiad dechrau'r cyfnod cyntaf o rannu absenoldeb rhiant yr ydych yn dymuno ei gymryd ddechrau o leiaf wyth wythnos ar ôl ichi roi'r rhybudd hwn. Rhaid cymryd y cyfnod o rannu absenoldeb rhiant ar ffurf blociau o un wythnos o leiaf.</w:t>
            </w:r>
          </w:p>
          <w:p w:rsidR="007A78F8" w:rsidRPr="006E3FF0" w:rsidRDefault="005E57E3" w:rsidP="001558DA">
            <w:pPr>
              <w:pStyle w:val="NormalGwe"/>
              <w:rPr>
                <w:rFonts w:ascii="Arial" w:hAnsi="Arial" w:cs="Arial"/>
              </w:rPr>
            </w:pPr>
            <w:r w:rsidRPr="006E3FF0">
              <w:rPr>
                <w:rFonts w:ascii="Arial" w:hAnsi="Arial" w:cs="Arial"/>
                <w:lang w:val="cy-GB"/>
              </w:rPr>
              <w:t xml:space="preserve">Pwrpas y rhybudd hwn yw galluogi'r Awdurdod i wirio fod gennych hawl i rannu absenoldeb rhiant </w:t>
            </w:r>
            <w:r w:rsidRPr="006E3FF0">
              <w:rPr>
                <w:rFonts w:ascii="Arial" w:hAnsi="Arial" w:cs="Arial"/>
                <w:lang w:val="cy-GB"/>
              </w:rPr>
              <w:lastRenderedPageBreak/>
              <w:t>a hefyd i roi arwydd cychwynnol i'r Awdurdod o'r patrwm o rannu absenoldeb rhiant yr ydych yn dymuno ei gymryd.  Nid yw'r rhybudd yn eich rhwymo ac mae'n rhaid i</w:t>
            </w:r>
            <w:r w:rsidRPr="006E3FF0">
              <w:rPr>
                <w:rFonts w:ascii="Arial" w:hAnsi="Arial" w:cs="Arial"/>
                <w:lang w:val="cy-GB"/>
              </w:rPr>
              <w:t xml:space="preserve">chi roi rhybudd ynghylch cyfnod o absenoldeb i'r Awdurdod o leiaf wyth wythnos cyn dyddiad dechrau'r cyfnod cyntaf o rannu absenoldeb rhiant sydd yn y rhybudd hwnnw yr ydych yn dymuno ei gymryd. </w:t>
            </w:r>
            <w:proofErr w:type="spellStart"/>
            <w:r w:rsidRPr="006E3FF0">
              <w:rPr>
                <w:rFonts w:ascii="Arial" w:hAnsi="Arial" w:cs="Arial"/>
                <w:lang w:val="cy-GB"/>
              </w:rPr>
              <w:t>Gellir</w:t>
            </w:r>
            <w:proofErr w:type="spellEnd"/>
            <w:r w:rsidRPr="006E3FF0">
              <w:rPr>
                <w:rFonts w:ascii="Arial" w:hAnsi="Arial" w:cs="Arial"/>
                <w:lang w:val="cy-GB"/>
              </w:rPr>
              <w:t xml:space="preserve"> newid unrhyw gyfnodau o rannu absenoldeb rhiant yr ydy</w:t>
            </w:r>
            <w:r w:rsidRPr="006E3FF0">
              <w:rPr>
                <w:rFonts w:ascii="Arial" w:hAnsi="Arial" w:cs="Arial"/>
                <w:lang w:val="cy-GB"/>
              </w:rPr>
              <w:t>ch yn eu nodi yn y rhybudd hwn ar ddyddiad yn y dyfodol drwy roi rhybudd amrywio i'r Awdurdod.</w:t>
            </w:r>
          </w:p>
        </w:tc>
      </w:tr>
    </w:tbl>
    <w:p w:rsidR="00D13560" w:rsidRDefault="005E57E3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  <w:bookmarkStart w:id="0" w:name="_GoBack"/>
      <w:bookmarkEnd w:id="0"/>
    </w:p>
    <w:sectPr w:rsidR="00D13560" w:rsidSect="00760F74">
      <w:headerReference w:type="default" r:id="rId8"/>
      <w:footerReference w:type="default" r:id="rId9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57E3">
      <w:r>
        <w:separator/>
      </w:r>
    </w:p>
  </w:endnote>
  <w:endnote w:type="continuationSeparator" w:id="0">
    <w:p w:rsidR="00000000" w:rsidRDefault="005E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3544"/>
      <w:gridCol w:w="3544"/>
    </w:tblGrid>
    <w:tr w:rsidR="00BA1F55" w:rsidTr="00BB41FA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Default="005E57E3" w:rsidP="00BB41FA">
          <w:pPr>
            <w:pStyle w:val="Troedyn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 xml:space="preserve">SPL: rhybudd ynghylch hawl/bwriad </w:t>
          </w:r>
        </w:p>
        <w:p w:rsidR="001260FB" w:rsidRPr="00BB41FA" w:rsidRDefault="005E57E3" w:rsidP="001558DA">
          <w:pPr>
            <w:pStyle w:val="Troedyn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>Ebrill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5E57E3" w:rsidP="00BB41FA">
          <w:pPr>
            <w:pStyle w:val="Troedyn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5E57E3" w:rsidP="00BB41FA">
          <w:pPr>
            <w:pStyle w:val="Troedyn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Rheoli Pobl a </w:t>
          </w:r>
          <w:proofErr w:type="spellStart"/>
          <w:r w:rsidRPr="00BB41FA">
            <w:rPr>
              <w:rFonts w:cs="Arial"/>
              <w:szCs w:val="22"/>
              <w:lang w:val="cy-GB"/>
            </w:rPr>
            <w:t>Pherfformaid</w:t>
          </w:r>
          <w:proofErr w:type="spellEnd"/>
        </w:p>
        <w:p w:rsidR="00BB41FA" w:rsidRPr="00BB41FA" w:rsidRDefault="005E57E3" w:rsidP="00BB41FA">
          <w:pPr>
            <w:pStyle w:val="Troedyn"/>
            <w:jc w:val="right"/>
            <w:rPr>
              <w:rFonts w:cs="Arial"/>
              <w:szCs w:val="22"/>
            </w:rPr>
          </w:pPr>
          <w:proofErr w:type="spellStart"/>
          <w:r w:rsidRPr="00BB41FA">
            <w:rPr>
              <w:rFonts w:cs="Arial"/>
              <w:szCs w:val="22"/>
              <w:lang w:val="cy-GB"/>
            </w:rPr>
            <w:t>People</w:t>
          </w:r>
          <w:proofErr w:type="spellEnd"/>
          <w:r w:rsidRPr="00BB41FA">
            <w:rPr>
              <w:rFonts w:cs="Arial"/>
              <w:szCs w:val="22"/>
              <w:lang w:val="cy-GB"/>
            </w:rPr>
            <w:t xml:space="preserve"> Management &amp; </w:t>
          </w:r>
          <w:proofErr w:type="spellStart"/>
          <w:r w:rsidRPr="00BB41FA">
            <w:rPr>
              <w:rFonts w:cs="Arial"/>
              <w:szCs w:val="22"/>
              <w:lang w:val="cy-GB"/>
            </w:rPr>
            <w:t>Performance</w:t>
          </w:r>
          <w:proofErr w:type="spellEnd"/>
          <w:r w:rsidRPr="00BB41FA">
            <w:rPr>
              <w:rFonts w:cs="Arial"/>
              <w:szCs w:val="22"/>
              <w:lang w:val="cy-GB"/>
            </w:rPr>
            <w:t xml:space="preserve"> </w:t>
          </w:r>
        </w:p>
      </w:tc>
    </w:tr>
  </w:tbl>
  <w:p w:rsidR="00BB41FA" w:rsidRDefault="005E57E3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57E3">
      <w:r>
        <w:separator/>
      </w:r>
    </w:p>
  </w:footnote>
  <w:footnote w:type="continuationSeparator" w:id="0">
    <w:p w:rsidR="00000000" w:rsidRDefault="005E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FA" w:rsidRDefault="005E57E3">
    <w:pPr>
      <w:pStyle w:val="Pennyn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6B4314" w:rsidRDefault="005E57E3" w:rsidP="007A78F8">
    <w:pPr>
      <w:pStyle w:val="Pennyn"/>
      <w:jc w:val="center"/>
      <w:rPr>
        <w:sz w:val="28"/>
        <w:szCs w:val="28"/>
        <w:u w:val="single"/>
      </w:rPr>
    </w:pPr>
    <w:r w:rsidRPr="006B4314">
      <w:rPr>
        <w:rStyle w:val="Cryf"/>
        <w:rFonts w:cs="Arial"/>
        <w:sz w:val="28"/>
        <w:szCs w:val="28"/>
        <w:lang w:val="cy-GB"/>
      </w:rPr>
      <w:t>Rhannu absenoldeb rhiant: rhybudd ynghylch hawl a bwriad  (mam/</w:t>
    </w:r>
    <w:proofErr w:type="spellStart"/>
    <w:r w:rsidRPr="006B4314">
      <w:rPr>
        <w:rStyle w:val="Cryf"/>
        <w:rFonts w:cs="Arial"/>
        <w:sz w:val="28"/>
        <w:szCs w:val="28"/>
        <w:lang w:val="cy-GB"/>
      </w:rPr>
      <w:t>mabwysiadwr</w:t>
    </w:r>
    <w:proofErr w:type="spellEnd"/>
    <w:r w:rsidRPr="006B4314">
      <w:rPr>
        <w:rStyle w:val="Cryf"/>
        <w:rFonts w:cs="Arial"/>
        <w:sz w:val="28"/>
        <w:szCs w:val="28"/>
        <w:lang w:val="cy-GB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E1413C6"/>
    <w:multiLevelType w:val="hybridMultilevel"/>
    <w:tmpl w:val="CFC2D136"/>
    <w:lvl w:ilvl="0" w:tplc="DABA9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0E122A" w:tentative="1">
      <w:start w:val="1"/>
      <w:numFmt w:val="lowerLetter"/>
      <w:lvlText w:val="%2."/>
      <w:lvlJc w:val="left"/>
      <w:pPr>
        <w:ind w:left="1440" w:hanging="360"/>
      </w:pPr>
    </w:lvl>
    <w:lvl w:ilvl="2" w:tplc="295AB61A" w:tentative="1">
      <w:start w:val="1"/>
      <w:numFmt w:val="lowerRoman"/>
      <w:lvlText w:val="%3."/>
      <w:lvlJc w:val="right"/>
      <w:pPr>
        <w:ind w:left="2160" w:hanging="180"/>
      </w:pPr>
    </w:lvl>
    <w:lvl w:ilvl="3" w:tplc="9FF63A0E" w:tentative="1">
      <w:start w:val="1"/>
      <w:numFmt w:val="decimal"/>
      <w:lvlText w:val="%4."/>
      <w:lvlJc w:val="left"/>
      <w:pPr>
        <w:ind w:left="2880" w:hanging="360"/>
      </w:pPr>
    </w:lvl>
    <w:lvl w:ilvl="4" w:tplc="8B6079E6" w:tentative="1">
      <w:start w:val="1"/>
      <w:numFmt w:val="lowerLetter"/>
      <w:lvlText w:val="%5."/>
      <w:lvlJc w:val="left"/>
      <w:pPr>
        <w:ind w:left="3600" w:hanging="360"/>
      </w:pPr>
    </w:lvl>
    <w:lvl w:ilvl="5" w:tplc="F2125EBA" w:tentative="1">
      <w:start w:val="1"/>
      <w:numFmt w:val="lowerRoman"/>
      <w:lvlText w:val="%6."/>
      <w:lvlJc w:val="right"/>
      <w:pPr>
        <w:ind w:left="4320" w:hanging="180"/>
      </w:pPr>
    </w:lvl>
    <w:lvl w:ilvl="6" w:tplc="5FA84E2E" w:tentative="1">
      <w:start w:val="1"/>
      <w:numFmt w:val="decimal"/>
      <w:lvlText w:val="%7."/>
      <w:lvlJc w:val="left"/>
      <w:pPr>
        <w:ind w:left="5040" w:hanging="360"/>
      </w:pPr>
    </w:lvl>
    <w:lvl w:ilvl="7" w:tplc="B114F466" w:tentative="1">
      <w:start w:val="1"/>
      <w:numFmt w:val="lowerLetter"/>
      <w:lvlText w:val="%8."/>
      <w:lvlJc w:val="left"/>
      <w:pPr>
        <w:ind w:left="5760" w:hanging="360"/>
      </w:pPr>
    </w:lvl>
    <w:lvl w:ilvl="8" w:tplc="83D4C6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55"/>
    <w:rsid w:val="000071A3"/>
    <w:rsid w:val="001430BA"/>
    <w:rsid w:val="005E57E3"/>
    <w:rsid w:val="006B4314"/>
    <w:rsid w:val="00B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Pennawd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Pennawd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Pennawd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Pennawd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Pennawd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Pennawd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Pennawd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Pennawd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Pennawd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CorffyTestun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Pennyn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link w:val="TroedynNod"/>
    <w:uiPriority w:val="99"/>
    <w:rsid w:val="009B3E0C"/>
    <w:pPr>
      <w:tabs>
        <w:tab w:val="center" w:pos="4153"/>
        <w:tab w:val="right" w:pos="8306"/>
      </w:tabs>
    </w:pPr>
  </w:style>
  <w:style w:type="paragraph" w:styleId="CorffyTestun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RhifTudalen">
    <w:name w:val="page number"/>
    <w:basedOn w:val="FfontParagraffDdiofyn"/>
    <w:semiHidden/>
    <w:rsid w:val="009B3E0C"/>
  </w:style>
  <w:style w:type="paragraph" w:styleId="CorffyTestun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MewnoliCorffyTestun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eitl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MapDogfen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Gwe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ddolen">
    <w:name w:val="Hyperlink"/>
    <w:semiHidden/>
    <w:rsid w:val="009B3E0C"/>
    <w:rPr>
      <w:color w:val="0000FF"/>
      <w:u w:val="single"/>
    </w:rPr>
  </w:style>
  <w:style w:type="character" w:customStyle="1" w:styleId="TroedynNod">
    <w:name w:val="Troedyn Nod"/>
    <w:basedOn w:val="FfontParagraffDdiofyn"/>
    <w:link w:val="Troedyn"/>
    <w:uiPriority w:val="99"/>
    <w:rsid w:val="00BB41FA"/>
    <w:rPr>
      <w:rFonts w:ascii="Arial" w:hAnsi="Arial"/>
      <w:sz w:val="22"/>
      <w:lang w:eastAsia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Cryf">
    <w:name w:val="Strong"/>
    <w:basedOn w:val="FfontParagraffDdiofyn"/>
    <w:uiPriority w:val="22"/>
    <w:qFormat/>
    <w:rsid w:val="004B6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95104D3D</Template>
  <TotalTime>26</TotalTime>
  <Pages>4</Pages>
  <Words>710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LlaJones</cp:lastModifiedBy>
  <cp:revision>7</cp:revision>
  <cp:lastPrinted>2015-03-03T09:53:00Z</cp:lastPrinted>
  <dcterms:created xsi:type="dcterms:W3CDTF">2015-04-16T14:06:00Z</dcterms:created>
  <dcterms:modified xsi:type="dcterms:W3CDTF">2017-04-27T15:15:00Z</dcterms:modified>
</cp:coreProperties>
</file>