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7F001" w14:textId="77777777" w:rsidR="00D320EA" w:rsidRPr="009E4FB8" w:rsidRDefault="00D320EA" w:rsidP="00D320EA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Ffurflen FW (A) </w:t>
      </w:r>
    </w:p>
    <w:p w14:paraId="371F293C" w14:textId="77777777" w:rsidR="00D320EA" w:rsidRPr="009E4FB8" w:rsidRDefault="00D320EA" w:rsidP="00D320EA">
      <w:pPr>
        <w:spacing w:after="32"/>
        <w:ind w:left="2602" w:right="1667" w:hanging="473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>Hawl statudol i wneud cais am weithio hyblyg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- </w:t>
      </w: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Ffurflen gais am weithio hyblyg. </w:t>
      </w:r>
    </w:p>
    <w:p w14:paraId="417DB897" w14:textId="77777777" w:rsidR="00D320EA" w:rsidRPr="009E4FB8" w:rsidRDefault="00D320EA" w:rsidP="00D320EA">
      <w:pPr>
        <w:spacing w:after="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0"/>
          <w:lang w:val="cy-GB" w:eastAsia="en-GB"/>
        </w:rPr>
        <w:t xml:space="preserve"> </w:t>
      </w:r>
    </w:p>
    <w:p w14:paraId="0F1F51E0" w14:textId="7E1152CB" w:rsidR="00D320EA" w:rsidRPr="00613436" w:rsidRDefault="00D320EA" w:rsidP="00D320EA">
      <w:pPr>
        <w:spacing w:after="29"/>
        <w:ind w:left="-5" w:right="478" w:hanging="10"/>
        <w:jc w:val="both"/>
        <w:rPr>
          <w:rFonts w:ascii="Arial" w:eastAsia="Arial" w:hAnsi="Arial" w:cs="Arial"/>
          <w:bCs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bCs/>
          <w:color w:val="000000"/>
          <w:sz w:val="24"/>
          <w:szCs w:val="24"/>
          <w:lang w:val="cy-GB" w:eastAsia="en-GB"/>
        </w:rPr>
        <w:t xml:space="preserve">Rydych yn gymwys i wneud cais am weithio hyblyg o ddiwrnod cyntaf eich cyflogaeth gyda Chyngor Sir Caerfyrddin. Os ydych yn ansicr a ydych yn gymwys i wneud cais, darllenwch y Polisi Gweithio Hyblyg a/neu siaradwch â'ch rheolwr.  Gallwch wneud dau gais ffurfiol mewn unrhyw </w:t>
      </w:r>
      <w:r w:rsidR="00836734">
        <w:rPr>
          <w:rFonts w:ascii="Arial" w:eastAsia="Arial" w:hAnsi="Arial" w:cs="Arial"/>
          <w:bCs/>
          <w:color w:val="000000"/>
          <w:sz w:val="24"/>
          <w:szCs w:val="24"/>
          <w:lang w:val="cy-GB" w:eastAsia="en-GB"/>
        </w:rPr>
        <w:t>c</w:t>
      </w:r>
      <w:r w:rsidR="00A539EF" w:rsidRPr="00A539EF">
        <w:rPr>
          <w:rFonts w:ascii="Arial" w:eastAsia="Arial" w:hAnsi="Arial" w:cs="Arial"/>
          <w:bCs/>
          <w:color w:val="000000"/>
          <w:sz w:val="24"/>
          <w:szCs w:val="24"/>
          <w:lang w:val="cy-GB" w:eastAsia="en-GB"/>
        </w:rPr>
        <w:t>yfnod treigl o 12 mis.</w:t>
      </w:r>
    </w:p>
    <w:p w14:paraId="3F94A9C2" w14:textId="77777777" w:rsidR="00D320EA" w:rsidRDefault="00D320EA" w:rsidP="00D320EA">
      <w:pPr>
        <w:spacing w:after="29"/>
        <w:ind w:left="-5" w:right="478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</w:p>
    <w:p w14:paraId="454157D6" w14:textId="77777777" w:rsidR="00D320EA" w:rsidRPr="009E4FB8" w:rsidRDefault="00D320EA" w:rsidP="00D320EA">
      <w:pPr>
        <w:spacing w:after="29"/>
        <w:ind w:left="-5" w:right="478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val="cy-GB" w:eastAsia="en-GB"/>
        </w:rPr>
        <w:t xml:space="preserve">Y cyfnod statudol ar gyfer ystyried a phenderfynu ar gais am weithio hyblyg, gan gynnwys apêl, yw dau fis ar ôl derbyn cais dilys, oni bai y cytunir ar estyniad rhyngoch chi a'ch rheolwr. Mae'n rhaid i'r ddau barti ymdrechu i gwblhau'r broses hon o fewn yr amserlen a bennwyd. </w:t>
      </w:r>
    </w:p>
    <w:p w14:paraId="76D376D8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29832EF6" w14:textId="77777777" w:rsidR="00D320EA" w:rsidRPr="009E4FB8" w:rsidRDefault="00D320EA" w:rsidP="00D320EA">
      <w:pPr>
        <w:pStyle w:val="ListParagraph"/>
        <w:keepNext/>
        <w:keepLines/>
        <w:numPr>
          <w:ilvl w:val="0"/>
          <w:numId w:val="1"/>
        </w:numPr>
        <w:pBdr>
          <w:top w:val="single" w:sz="8" w:space="0" w:color="70AD47"/>
          <w:left w:val="single" w:sz="8" w:space="16" w:color="70AD47"/>
          <w:bottom w:val="single" w:sz="8" w:space="0" w:color="70AD47"/>
          <w:right w:val="single" w:sz="8" w:space="0" w:color="70AD47"/>
        </w:pBdr>
        <w:spacing w:after="0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>Manylion Personol</w:t>
      </w:r>
      <w:r w:rsidRPr="009E4FB8">
        <w:rPr>
          <w:rFonts w:ascii="Arial" w:eastAsia="Arial" w:hAnsi="Arial" w:cs="Arial"/>
          <w:color w:val="000000"/>
          <w:sz w:val="24"/>
          <w:u w:color="000000"/>
          <w:lang w:val="cy-GB" w:eastAsia="en-GB"/>
        </w:rPr>
        <w:t xml:space="preserve"> </w:t>
      </w:r>
    </w:p>
    <w:p w14:paraId="28AD5BD3" w14:textId="77777777" w:rsidR="00D320EA" w:rsidRPr="009E4FB8" w:rsidRDefault="00D320EA" w:rsidP="00D320EA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</w:p>
    <w:p w14:paraId="1DA879EF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Enw: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>Rhif Gweithiwr:</w:t>
      </w:r>
    </w:p>
    <w:p w14:paraId="635A75DA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20681699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Cyfeiriad:</w:t>
      </w:r>
    </w:p>
    <w:p w14:paraId="54379C5C" w14:textId="77777777" w:rsidR="00D320EA" w:rsidRPr="009E4FB8" w:rsidRDefault="00D320EA" w:rsidP="00D320EA">
      <w:pPr>
        <w:spacing w:after="69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 </w:t>
      </w:r>
    </w:p>
    <w:p w14:paraId="747658C6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Rheolwr:</w:t>
      </w:r>
    </w:p>
    <w:p w14:paraId="7B389E96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4628C7AB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35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Dyddiad dechrau gyda Chyngor Sir Caerfyrddin: </w:t>
      </w:r>
    </w:p>
    <w:p w14:paraId="2580C99C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37"/>
          <w:vertAlign w:val="superscript"/>
          <w:lang w:val="cy-GB" w:eastAsia="en-GB"/>
        </w:rPr>
        <w:t xml:space="preserve"> </w:t>
      </w:r>
    </w:p>
    <w:p w14:paraId="13EFB22E" w14:textId="76D1273A" w:rsidR="00216860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val="cy-GB"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0E65D4">
        <w:rPr>
          <w:rFonts w:ascii="Arial" w:eastAsia="Arial" w:hAnsi="Arial" w:cs="Arial"/>
          <w:color w:val="000000"/>
          <w:sz w:val="24"/>
          <w:lang w:val="cy-GB" w:eastAsia="en-GB"/>
        </w:rPr>
        <w:t>Ydych chi wedi cyflwyno cais am weithio hyblyg?</w:t>
      </w:r>
      <w:r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58C31B05" w14:textId="0FBF404E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Ydw     </w:t>
      </w:r>
      <w:r w:rsidR="00216860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="00216860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="00216860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>Nac ydw</w:t>
      </w:r>
    </w:p>
    <w:p w14:paraId="4FF0753E" w14:textId="77777777" w:rsidR="00D320EA" w:rsidRPr="009E4FB8" w:rsidRDefault="00D320EA" w:rsidP="00D320EA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</w:p>
    <w:p w14:paraId="56CEB0FA" w14:textId="77777777" w:rsidR="00D320EA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</w:t>
      </w:r>
      <w:r>
        <w:rPr>
          <w:rFonts w:ascii="Arial" w:eastAsia="Arial" w:hAnsi="Arial" w:cs="Arial"/>
          <w:color w:val="000000"/>
          <w:sz w:val="24"/>
          <w:lang w:val="cy-GB" w:eastAsia="en-GB"/>
        </w:rPr>
        <w:t>mai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'Ydw' oedd eich ateb i'r uchod, pryd y bu ichi gyflwyno eich cais diwethaf?  </w:t>
      </w:r>
    </w:p>
    <w:p w14:paraId="52683E69" w14:textId="77777777" w:rsidR="00D320EA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</w:p>
    <w:p w14:paraId="042F28F3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</w:p>
    <w:p w14:paraId="2042ADD9" w14:textId="77777777" w:rsidR="00D320EA" w:rsidRPr="009E4FB8" w:rsidRDefault="00D320EA" w:rsidP="00D320EA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</w:p>
    <w:p w14:paraId="391420D2" w14:textId="77777777" w:rsidR="00D320EA" w:rsidRPr="009E4FB8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A ydych yn berson anabl y mae eich cais am weithio hyblyg yn gysylltiedig â'ch anabledd?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Ydw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Nac ydw </w:t>
      </w:r>
      <w:r>
        <w:rPr>
          <w:rFonts w:ascii="Arial" w:eastAsia="Arial" w:hAnsi="Arial" w:cs="Arial"/>
          <w:color w:val="000000"/>
          <w:sz w:val="37"/>
          <w:vertAlign w:val="superscript"/>
          <w:lang w:val="cy-GB" w:eastAsia="en-GB"/>
        </w:rPr>
        <w:tab/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543BDA9A" w14:textId="77777777" w:rsidR="00D320EA" w:rsidRPr="009E4FB8" w:rsidRDefault="00D320EA" w:rsidP="00D320EA">
      <w:pPr>
        <w:spacing w:after="95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173E1645" w14:textId="77777777" w:rsidR="00D320EA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5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2a. </w:t>
      </w: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ab/>
        <w:t>Disgrifiwch eich patrwm gweithio presennol (diwrnodau/oriau/amseroedd a weithir):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</w:r>
    </w:p>
    <w:p w14:paraId="43E9241E" w14:textId="77777777" w:rsidR="00D320EA" w:rsidRPr="009E4FB8" w:rsidRDefault="00D320EA" w:rsidP="00D320EA">
      <w:pPr>
        <w:tabs>
          <w:tab w:val="center" w:pos="4505"/>
        </w:tabs>
        <w:spacing w:after="4" w:line="299" w:lineRule="auto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</w:p>
    <w:p w14:paraId="621B5E93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</w:p>
    <w:p w14:paraId="4F0818C6" w14:textId="77777777" w:rsidR="00D320EA" w:rsidRDefault="00D320EA" w:rsidP="00D320EA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ind w:left="365" w:hanging="10"/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 xml:space="preserve">2b. </w:t>
      </w:r>
      <w:r w:rsidRPr="009E4FB8">
        <w:rPr>
          <w:rFonts w:ascii="Arial" w:eastAsia="Arial" w:hAnsi="Arial" w:cs="Arial"/>
          <w:b/>
          <w:bCs/>
          <w:color w:val="000000"/>
          <w:sz w:val="24"/>
          <w:u w:color="000000"/>
          <w:lang w:val="cy-GB" w:eastAsia="en-GB"/>
        </w:rPr>
        <w:tab/>
        <w:t xml:space="preserve">Disgrifiwch y patrwm gweithio a ddymunir gennych yn y dyfodol (diwrnodau/oriau/amseroedd y gwneir cais amdanynt): </w:t>
      </w:r>
    </w:p>
    <w:p w14:paraId="04AB48F0" w14:textId="77777777" w:rsidR="00D320EA" w:rsidRPr="009E4FB8" w:rsidRDefault="00D320EA" w:rsidP="00D320EA">
      <w:pPr>
        <w:keepNext/>
        <w:keepLines/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tabs>
          <w:tab w:val="center" w:pos="5302"/>
        </w:tabs>
        <w:spacing w:after="0"/>
        <w:ind w:left="355"/>
        <w:outlineLvl w:val="0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</w:p>
    <w:p w14:paraId="3A19CCF8" w14:textId="77777777" w:rsidR="00D320EA" w:rsidRPr="009E4FB8" w:rsidRDefault="00D320EA" w:rsidP="00D320EA">
      <w:pPr>
        <w:spacing w:after="71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tbl>
      <w:tblPr>
        <w:tblStyle w:val="TableGrid"/>
        <w:tblW w:w="8930" w:type="dxa"/>
        <w:tblInd w:w="416" w:type="dxa"/>
        <w:tblCellMar>
          <w:top w:w="286" w:type="dxa"/>
          <w:right w:w="115" w:type="dxa"/>
        </w:tblCellMar>
        <w:tblLook w:val="04A0" w:firstRow="1" w:lastRow="0" w:firstColumn="1" w:lastColumn="0" w:noHBand="0" w:noVBand="1"/>
      </w:tblPr>
      <w:tblGrid>
        <w:gridCol w:w="876"/>
        <w:gridCol w:w="8054"/>
      </w:tblGrid>
      <w:tr w:rsidR="00D320EA" w14:paraId="5C699545" w14:textId="77777777" w:rsidTr="000166EA">
        <w:trPr>
          <w:trHeight w:val="1655"/>
        </w:trPr>
        <w:tc>
          <w:tcPr>
            <w:tcW w:w="876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vAlign w:val="center"/>
          </w:tcPr>
          <w:p w14:paraId="0AD91F43" w14:textId="77777777" w:rsidR="00D320EA" w:rsidRPr="009E4FB8" w:rsidRDefault="00D320EA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lastRenderedPageBreak/>
              <w:t xml:space="preserve">2c. </w:t>
            </w:r>
          </w:p>
          <w:p w14:paraId="469106A9" w14:textId="77777777" w:rsidR="00D320EA" w:rsidRPr="009E4FB8" w:rsidRDefault="00D320EA" w:rsidP="000166EA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44B95983" w14:textId="77777777" w:rsidR="00D320EA" w:rsidRPr="009E4FB8" w:rsidRDefault="00D320EA" w:rsidP="000166EA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  <w:p w14:paraId="15ABC172" w14:textId="77777777" w:rsidR="00D320EA" w:rsidRPr="009E4FB8" w:rsidRDefault="00D320EA" w:rsidP="000166EA">
            <w:pPr>
              <w:ind w:left="155"/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 </w:t>
            </w:r>
          </w:p>
        </w:tc>
        <w:tc>
          <w:tcPr>
            <w:tcW w:w="8054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</w:tcPr>
          <w:p w14:paraId="7928F77F" w14:textId="77777777" w:rsidR="00D320EA" w:rsidRDefault="00D320EA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</w:p>
          <w:p w14:paraId="33ABAF1C" w14:textId="77777777" w:rsidR="00D320EA" w:rsidRPr="009E4FB8" w:rsidRDefault="00D320EA" w:rsidP="000166EA">
            <w:pPr>
              <w:rPr>
                <w:rFonts w:ascii="Arial" w:eastAsia="Arial" w:hAnsi="Arial" w:cs="Arial"/>
                <w:color w:val="000000"/>
                <w:sz w:val="24"/>
              </w:rPr>
            </w:pPr>
            <w:r w:rsidRPr="009E4FB8">
              <w:rPr>
                <w:rFonts w:ascii="Arial" w:eastAsia="Arial" w:hAnsi="Arial" w:cs="Arial"/>
                <w:b/>
                <w:bCs/>
                <w:color w:val="000000"/>
                <w:sz w:val="24"/>
                <w:lang w:val="cy-GB"/>
              </w:rPr>
              <w:t xml:space="preserve">Hoffwn i'r patrwm gweithio hwn ddechrau ar y dyddiad canlynol: </w:t>
            </w:r>
          </w:p>
        </w:tc>
      </w:tr>
    </w:tbl>
    <w:p w14:paraId="59905893" w14:textId="77777777" w:rsidR="00D320EA" w:rsidRPr="009E4FB8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 </w:t>
      </w:r>
    </w:p>
    <w:p w14:paraId="11A2D772" w14:textId="77777777" w:rsidR="00D320EA" w:rsidRPr="009E4FB8" w:rsidRDefault="00D320EA" w:rsidP="00D320EA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Ar ôl cyflwyno eich cais dilys am weithio hyblyg, bydd eich rheolwr yn cysylltu â chi naill ai i drefnu cyfarfod i drafod eich cais ymhellach neu er mwyn rhoi gwybod ichi fod eich cais wedi cael ei gymeradwyo. Dylid cynnal cyfarfod i drafod eich cais. </w:t>
      </w:r>
    </w:p>
    <w:p w14:paraId="2F2FF44D" w14:textId="77777777" w:rsidR="00D320EA" w:rsidRPr="009E4FB8" w:rsidRDefault="00D320EA" w:rsidP="00D320EA">
      <w:pPr>
        <w:spacing w:after="4" w:line="299" w:lineRule="auto"/>
        <w:ind w:left="10" w:right="492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Os caiff eich cais ei gymeradwyo, bydd hynny'n golygu newid parhaol i delerau ac amodau eich cyflogaeth. </w:t>
      </w:r>
    </w:p>
    <w:p w14:paraId="5DBBF72D" w14:textId="77777777" w:rsidR="00D320EA" w:rsidRPr="009E4FB8" w:rsidRDefault="00D320EA" w:rsidP="00D320EA">
      <w:pPr>
        <w:spacing w:after="33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0F0664F3" w14:textId="77777777" w:rsidR="00D320EA" w:rsidRPr="009E4FB8" w:rsidRDefault="00D320EA" w:rsidP="00D320EA">
      <w:pPr>
        <w:tabs>
          <w:tab w:val="center" w:pos="3262"/>
          <w:tab w:val="center" w:pos="3601"/>
          <w:tab w:val="center" w:pos="4321"/>
          <w:tab w:val="center" w:pos="5328"/>
        </w:tabs>
        <w:spacing w:after="4" w:line="299" w:lineRule="auto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Llofnod: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 </w:t>
      </w: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ab/>
        <w:t xml:space="preserve">Dyddiad: </w:t>
      </w:r>
    </w:p>
    <w:p w14:paraId="035B6B77" w14:textId="77777777" w:rsidR="00D320EA" w:rsidRPr="009E4FB8" w:rsidRDefault="00D320EA" w:rsidP="00D320EA">
      <w:pPr>
        <w:spacing w:after="38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val="cy-GB" w:eastAsia="en-GB"/>
        </w:rPr>
        <w:t xml:space="preserve"> </w:t>
      </w:r>
    </w:p>
    <w:p w14:paraId="653655A6" w14:textId="77777777" w:rsidR="00D320EA" w:rsidRPr="009E4FB8" w:rsidRDefault="00D320EA" w:rsidP="00D320EA">
      <w:pPr>
        <w:spacing w:after="32"/>
        <w:ind w:left="-5" w:right="484" w:hanging="10"/>
        <w:jc w:val="both"/>
        <w:rPr>
          <w:rFonts w:ascii="Arial" w:eastAsia="Arial" w:hAnsi="Arial" w:cs="Arial"/>
          <w:color w:val="000000"/>
          <w:sz w:val="24"/>
          <w:lang w:eastAsia="en-GB"/>
        </w:rPr>
      </w:pPr>
      <w:r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Rhowch y cais hwn i'ch rheolwr llinell. </w:t>
      </w:r>
    </w:p>
    <w:p w14:paraId="70809B97" w14:textId="77777777" w:rsidR="00D320EA" w:rsidRDefault="00D320EA" w:rsidP="00D320EA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 xml:space="preserve"> </w:t>
      </w:r>
      <w:r w:rsidRPr="009E4FB8">
        <w:rPr>
          <w:rFonts w:ascii="Arial" w:eastAsia="Arial" w:hAnsi="Arial" w:cs="Arial"/>
          <w:b/>
          <w:bCs/>
          <w:color w:val="000000"/>
          <w:sz w:val="24"/>
          <w:lang w:val="cy-GB" w:eastAsia="en-GB"/>
        </w:rPr>
        <w:tab/>
        <w:t xml:space="preserve"> </w:t>
      </w:r>
    </w:p>
    <w:p w14:paraId="68A7D5F3" w14:textId="5A636895" w:rsidR="001A5DDD" w:rsidRPr="00D320EA" w:rsidRDefault="001A5DDD">
      <w:pPr>
        <w:rPr>
          <w:rFonts w:ascii="Arial" w:eastAsia="Arial" w:hAnsi="Arial" w:cs="Arial"/>
          <w:color w:val="000000"/>
          <w:sz w:val="24"/>
          <w:lang w:eastAsia="en-GB"/>
        </w:rPr>
      </w:pPr>
    </w:p>
    <w:sectPr w:rsidR="001A5DDD" w:rsidRPr="00D32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37B3F"/>
    <w:multiLevelType w:val="hybridMultilevel"/>
    <w:tmpl w:val="9224D274"/>
    <w:lvl w:ilvl="0" w:tplc="1E74BA22">
      <w:start w:val="1"/>
      <w:numFmt w:val="decimal"/>
      <w:lvlText w:val="%1."/>
      <w:lvlJc w:val="left"/>
      <w:pPr>
        <w:ind w:left="715" w:hanging="360"/>
      </w:pPr>
      <w:rPr>
        <w:rFonts w:hint="default"/>
        <w:u w:val="none"/>
      </w:rPr>
    </w:lvl>
    <w:lvl w:ilvl="1" w:tplc="5E32FB2E" w:tentative="1">
      <w:start w:val="1"/>
      <w:numFmt w:val="lowerLetter"/>
      <w:lvlText w:val="%2."/>
      <w:lvlJc w:val="left"/>
      <w:pPr>
        <w:ind w:left="1435" w:hanging="360"/>
      </w:pPr>
    </w:lvl>
    <w:lvl w:ilvl="2" w:tplc="A80077B2" w:tentative="1">
      <w:start w:val="1"/>
      <w:numFmt w:val="lowerRoman"/>
      <w:lvlText w:val="%3."/>
      <w:lvlJc w:val="right"/>
      <w:pPr>
        <w:ind w:left="2155" w:hanging="180"/>
      </w:pPr>
    </w:lvl>
    <w:lvl w:ilvl="3" w:tplc="54D858BA" w:tentative="1">
      <w:start w:val="1"/>
      <w:numFmt w:val="decimal"/>
      <w:lvlText w:val="%4."/>
      <w:lvlJc w:val="left"/>
      <w:pPr>
        <w:ind w:left="2875" w:hanging="360"/>
      </w:pPr>
    </w:lvl>
    <w:lvl w:ilvl="4" w:tplc="5C802DE2" w:tentative="1">
      <w:start w:val="1"/>
      <w:numFmt w:val="lowerLetter"/>
      <w:lvlText w:val="%5."/>
      <w:lvlJc w:val="left"/>
      <w:pPr>
        <w:ind w:left="3595" w:hanging="360"/>
      </w:pPr>
    </w:lvl>
    <w:lvl w:ilvl="5" w:tplc="C1545022" w:tentative="1">
      <w:start w:val="1"/>
      <w:numFmt w:val="lowerRoman"/>
      <w:lvlText w:val="%6."/>
      <w:lvlJc w:val="right"/>
      <w:pPr>
        <w:ind w:left="4315" w:hanging="180"/>
      </w:pPr>
    </w:lvl>
    <w:lvl w:ilvl="6" w:tplc="7E38B7B8" w:tentative="1">
      <w:start w:val="1"/>
      <w:numFmt w:val="decimal"/>
      <w:lvlText w:val="%7."/>
      <w:lvlJc w:val="left"/>
      <w:pPr>
        <w:ind w:left="5035" w:hanging="360"/>
      </w:pPr>
    </w:lvl>
    <w:lvl w:ilvl="7" w:tplc="9A728FDA" w:tentative="1">
      <w:start w:val="1"/>
      <w:numFmt w:val="lowerLetter"/>
      <w:lvlText w:val="%8."/>
      <w:lvlJc w:val="left"/>
      <w:pPr>
        <w:ind w:left="5755" w:hanging="360"/>
      </w:pPr>
    </w:lvl>
    <w:lvl w:ilvl="8" w:tplc="075A604A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201248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EA"/>
    <w:rsid w:val="001A5DDD"/>
    <w:rsid w:val="00216860"/>
    <w:rsid w:val="003E559D"/>
    <w:rsid w:val="005460D7"/>
    <w:rsid w:val="00612B38"/>
    <w:rsid w:val="00836734"/>
    <w:rsid w:val="00A539EF"/>
    <w:rsid w:val="00D3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3595"/>
  <w15:chartTrackingRefBased/>
  <w15:docId w15:val="{3F6DE45E-47A2-474C-9083-D018147F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EA"/>
  </w:style>
  <w:style w:type="paragraph" w:styleId="Heading1">
    <w:name w:val="heading 1"/>
    <w:basedOn w:val="Normal"/>
    <w:next w:val="Normal"/>
    <w:link w:val="Heading1Char"/>
    <w:uiPriority w:val="9"/>
    <w:qFormat/>
    <w:rsid w:val="00D3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0E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320EA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4</cp:revision>
  <dcterms:created xsi:type="dcterms:W3CDTF">2024-10-21T13:55:00Z</dcterms:created>
  <dcterms:modified xsi:type="dcterms:W3CDTF">2024-10-21T14:41:00Z</dcterms:modified>
</cp:coreProperties>
</file>