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87B3" w14:textId="77777777" w:rsidR="007F7DBA" w:rsidRDefault="007F7DBA" w:rsidP="00CA2010">
      <w:pPr>
        <w:rPr>
          <w:b/>
          <w:color w:val="000000"/>
          <w:sz w:val="24"/>
        </w:rPr>
      </w:pPr>
    </w:p>
    <w:p w14:paraId="6B424974" w14:textId="3547F66F" w:rsidR="00C5445C" w:rsidRPr="00147DBC" w:rsidRDefault="004926E5" w:rsidP="00CA2010">
      <w:pPr>
        <w:rPr>
          <w:b/>
          <w:color w:val="000000"/>
          <w:sz w:val="24"/>
        </w:rPr>
      </w:pPr>
      <w:r>
        <w:rPr>
          <w:b/>
          <w:bCs/>
          <w:color w:val="000000"/>
          <w:sz w:val="24"/>
          <w:lang w:val="cy-GB"/>
        </w:rPr>
        <w:t>CANLLAWIAU AR GWBLHAU TEMPLED ADRODDIAD EITHRIADAU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32906506" w14:textId="77777777" w:rsidTr="00512EC8">
        <w:tc>
          <w:tcPr>
            <w:tcW w:w="9607" w:type="dxa"/>
          </w:tcPr>
          <w:p w14:paraId="40164CE3" w14:textId="33801F19" w:rsidR="00512EC8" w:rsidRPr="00B9218B" w:rsidRDefault="004926E5" w:rsidP="00CA2010">
            <w:pPr>
              <w:rPr>
                <w:color w:val="000000"/>
                <w:sz w:val="24"/>
                <w:szCs w:val="24"/>
              </w:rPr>
            </w:pPr>
            <w:r w:rsidRPr="00E831D0">
              <w:rPr>
                <w:color w:val="000000"/>
                <w:sz w:val="24"/>
                <w:szCs w:val="24"/>
                <w:lang w:val="cy-GB"/>
              </w:rPr>
              <w:t xml:space="preserve">Dyma gais am Eithriad a </w:t>
            </w:r>
            <w:proofErr w:type="spellStart"/>
            <w:r w:rsidRPr="00E831D0">
              <w:rPr>
                <w:color w:val="000000"/>
                <w:sz w:val="24"/>
                <w:szCs w:val="24"/>
                <w:lang w:val="cy-GB"/>
              </w:rPr>
              <w:t>Hepgoriad</w:t>
            </w:r>
            <w:proofErr w:type="spellEnd"/>
            <w:r w:rsidRPr="00E831D0">
              <w:rPr>
                <w:color w:val="000000"/>
                <w:sz w:val="24"/>
                <w:szCs w:val="24"/>
                <w:lang w:val="cy-GB"/>
              </w:rPr>
              <w:t xml:space="preserve"> i'r Gofynion o ran Cystadlu - y Rheolau o ran Gweithdrefnau Contractau mewn perthynas â:-</w:t>
            </w:r>
          </w:p>
        </w:tc>
      </w:tr>
      <w:tr w:rsidR="003D602B" w14:paraId="23A4B12B" w14:textId="77777777" w:rsidTr="00512EC8">
        <w:tc>
          <w:tcPr>
            <w:tcW w:w="9607" w:type="dxa"/>
          </w:tcPr>
          <w:p w14:paraId="688078BC" w14:textId="15BB567E" w:rsidR="00512EC8" w:rsidRDefault="004926E5" w:rsidP="007A4D57">
            <w:pPr>
              <w:rPr>
                <w:b/>
                <w:color w:val="FF0000"/>
                <w:sz w:val="24"/>
              </w:rPr>
            </w:pPr>
            <w:r>
              <w:rPr>
                <w:rStyle w:val="fieldname"/>
                <w:rFonts w:ascii="Arial" w:hAnsi="Arial" w:cs="Arial"/>
                <w:color w:val="444444"/>
                <w:shd w:val="clear" w:color="auto" w:fill="FFFFFF"/>
                <w:lang w:val="cy-GB"/>
              </w:rPr>
              <w:t>Mae'n ofynnol i chi ddewis y cymal perthnasol yn Adran 12 y Rheolau o ran Gweithdrefnau Contractau sy'n berthnasol i'r cais hwn (dewiswch y Cymal gofynnol)</w:t>
            </w:r>
            <w:r>
              <w:rPr>
                <w:rStyle w:val="mandatory"/>
                <w:rFonts w:ascii="Arial" w:hAnsi="Arial" w:cs="Arial"/>
                <w:color w:val="AD0000"/>
                <w:shd w:val="clear" w:color="auto" w:fill="FFFFFF"/>
                <w:lang w:val="cy-GB"/>
              </w:rPr>
              <w:t> *</w:t>
            </w:r>
          </w:p>
        </w:tc>
      </w:tr>
      <w:tr w:rsidR="003D602B" w14:paraId="6FCE9D95" w14:textId="77777777" w:rsidTr="00512EC8">
        <w:tc>
          <w:tcPr>
            <w:tcW w:w="9607" w:type="dxa"/>
          </w:tcPr>
          <w:p w14:paraId="002D958B" w14:textId="4AEC5649" w:rsidR="00512EC8" w:rsidRDefault="004926E5" w:rsidP="00CA2010">
            <w:pPr>
              <w:rPr>
                <w:b/>
                <w:color w:val="FF0000"/>
                <w:sz w:val="24"/>
              </w:rPr>
            </w:pPr>
            <w:r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Ceir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  <w:lang w:val="cy-GB"/>
              </w:rPr>
              <w:t>cwymplen</w:t>
            </w:r>
            <w:proofErr w:type="spellEnd"/>
            <w:r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 o gymalau i ddewis o'u plith a gymerir o Gymal 12 yn y Rheolau o ran Gweithdrefnau Contractau. Gall yr Uned Caffael Corfforaethol gynghori ynglŷn â'r un mwyaf priodol os ydych yn ansicr. </w:t>
            </w:r>
          </w:p>
        </w:tc>
      </w:tr>
      <w:tr w:rsidR="003D602B" w14:paraId="60C6072A" w14:textId="77777777" w:rsidTr="00512EC8">
        <w:tc>
          <w:tcPr>
            <w:tcW w:w="9607" w:type="dxa"/>
          </w:tcPr>
          <w:p w14:paraId="04EF0601" w14:textId="1C118D84" w:rsidR="00B9218B" w:rsidRDefault="004926E5" w:rsidP="00B7357C">
            <w:pPr>
              <w:rPr>
                <w:b/>
                <w:color w:val="FF0000"/>
                <w:sz w:val="24"/>
              </w:rPr>
            </w:pPr>
            <w:r>
              <w:rPr>
                <w:color w:val="FF0000"/>
                <w:sz w:val="24"/>
                <w:szCs w:val="24"/>
                <w:lang w:val="cy-GB"/>
              </w:rPr>
              <w:t>Sylwer: Mae'r cymalau hyn i ddewis o'u plith yn agored i newid gan ein bod yn diweddaru'r Rheolau o ran Gweithdrefnau Contractau. Yn achos rhai o'r cymalau nid ydynt yn cael eu hadlewyrchu yn y system eithriadau ar hyn o bryd e.e. nid yw cymal 12.4.2 (gofyniad i fynd ag eithriad i'r Tîm Rheoli Corfforaethol) yn opsiwn y gallwch ei ddewis ar hyn o bryd. Bydd angen i chi ddewis opsiwn arall yn y system ond ychwanegwch nodyn yn y Crynodeb Gweithredol i ddweud pa gymal y dylid gofyn amdano h.y. 12.4.2.</w:t>
            </w:r>
          </w:p>
        </w:tc>
      </w:tr>
    </w:tbl>
    <w:p w14:paraId="175441AD" w14:textId="2C754F4E" w:rsidR="00512EC8" w:rsidRDefault="00512EC8" w:rsidP="00CA2010">
      <w:pPr>
        <w:rPr>
          <w:b/>
          <w:color w:val="FF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646DA1A9" w14:textId="77777777" w:rsidTr="00B7357C">
        <w:tc>
          <w:tcPr>
            <w:tcW w:w="9607" w:type="dxa"/>
          </w:tcPr>
          <w:p w14:paraId="771464D8" w14:textId="1C215A24" w:rsidR="00B7357C" w:rsidRDefault="004926E5" w:rsidP="00CA2010">
            <w:pPr>
              <w:rPr>
                <w:b/>
                <w:color w:val="FF0000"/>
                <w:sz w:val="24"/>
              </w:rPr>
            </w:pPr>
            <w:proofErr w:type="spellStart"/>
            <w:r w:rsidRPr="00E721A6">
              <w:rPr>
                <w:sz w:val="24"/>
                <w:szCs w:val="24"/>
                <w:lang w:val="cy-GB"/>
              </w:rPr>
              <w:t>CaseRef</w:t>
            </w:r>
            <w:proofErr w:type="spellEnd"/>
            <w:r w:rsidRPr="00E721A6">
              <w:rPr>
                <w:sz w:val="24"/>
                <w:szCs w:val="24"/>
                <w:lang w:val="cy-GB"/>
              </w:rPr>
              <w:t xml:space="preserve"> - </w:t>
            </w:r>
            <w:r w:rsidR="002C4227" w:rsidRPr="00735165">
              <w:rPr>
                <w:b/>
                <w:bCs/>
                <w:color w:val="00B050"/>
                <w:sz w:val="24"/>
                <w:szCs w:val="24"/>
                <w:lang w:val="cy-GB"/>
              </w:rPr>
              <w:t>Cynhyrchir yn awtomatig gan y system</w:t>
            </w:r>
          </w:p>
        </w:tc>
      </w:tr>
    </w:tbl>
    <w:p w14:paraId="2B7039F4" w14:textId="52CA99F8" w:rsidR="00B7357C" w:rsidRDefault="00B7357C" w:rsidP="00CA2010">
      <w:pPr>
        <w:rPr>
          <w:b/>
          <w:color w:val="FF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218CE517" w14:textId="77777777" w:rsidTr="002C4227">
        <w:tc>
          <w:tcPr>
            <w:tcW w:w="9607" w:type="dxa"/>
          </w:tcPr>
          <w:p w14:paraId="2C1AF745" w14:textId="172EC114" w:rsidR="002C4227" w:rsidRDefault="004926E5" w:rsidP="00CA2010">
            <w:pPr>
              <w:rPr>
                <w:b/>
                <w:color w:val="FF0000"/>
                <w:sz w:val="24"/>
              </w:rPr>
            </w:pPr>
            <w:r>
              <w:rPr>
                <w:sz w:val="24"/>
                <w:szCs w:val="24"/>
                <w:lang w:val="cy-GB"/>
              </w:rPr>
              <w:t>A yw'r Cais hwn am Eithriad yn ymwneud â Nwyddau, Gwasanaethau neu Waith?</w:t>
            </w:r>
          </w:p>
        </w:tc>
      </w:tr>
      <w:tr w:rsidR="003D602B" w14:paraId="1226E248" w14:textId="77777777" w:rsidTr="002C4227">
        <w:tc>
          <w:tcPr>
            <w:tcW w:w="9607" w:type="dxa"/>
          </w:tcPr>
          <w:p w14:paraId="353D77BA" w14:textId="7CC01940" w:rsidR="002C4227" w:rsidRPr="002C4227" w:rsidRDefault="004926E5" w:rsidP="00CA2010">
            <w:pPr>
              <w:rPr>
                <w:b/>
                <w:bCs/>
                <w:color w:val="FF0000"/>
                <w:sz w:val="24"/>
              </w:rPr>
            </w:pPr>
            <w:r w:rsidRPr="00C14CBB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Dewiswch opsiwn o'r </w:t>
            </w:r>
            <w:proofErr w:type="spellStart"/>
            <w:r w:rsidRPr="00C14CBB">
              <w:rPr>
                <w:b/>
                <w:bCs/>
                <w:color w:val="00B050"/>
                <w:sz w:val="24"/>
                <w:szCs w:val="24"/>
                <w:lang w:val="cy-GB"/>
              </w:rPr>
              <w:t>gwymplen</w:t>
            </w:r>
            <w:proofErr w:type="spellEnd"/>
          </w:p>
        </w:tc>
      </w:tr>
    </w:tbl>
    <w:p w14:paraId="08DA688A" w14:textId="00BC1807" w:rsidR="00F40BEC" w:rsidRDefault="00F40BEC" w:rsidP="00CA2010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0F05AA1F" w14:textId="77777777" w:rsidTr="00F40BEC">
        <w:tc>
          <w:tcPr>
            <w:tcW w:w="9607" w:type="dxa"/>
          </w:tcPr>
          <w:p w14:paraId="379FF84E" w14:textId="61265FB1" w:rsidR="00F40BEC" w:rsidRPr="00F40BEC" w:rsidRDefault="004926E5" w:rsidP="00CA2010">
            <w:pPr>
              <w:rPr>
                <w:color w:val="FF0000"/>
                <w:sz w:val="24"/>
                <w:szCs w:val="24"/>
              </w:rPr>
            </w:pPr>
            <w:r w:rsidRPr="00F40BEC">
              <w:rPr>
                <w:sz w:val="24"/>
                <w:szCs w:val="24"/>
                <w:lang w:val="cy-GB"/>
              </w:rPr>
              <w:t>Crynodeb o'r Eithriadau - Rhowch ddisgrifiad cryno o'r cais</w:t>
            </w:r>
          </w:p>
        </w:tc>
      </w:tr>
      <w:tr w:rsidR="003D602B" w14:paraId="53B6F39E" w14:textId="77777777" w:rsidTr="00F40BEC">
        <w:tc>
          <w:tcPr>
            <w:tcW w:w="9607" w:type="dxa"/>
          </w:tcPr>
          <w:p w14:paraId="675C1C4F" w14:textId="5ED6F15A" w:rsidR="00F40BEC" w:rsidRPr="00C14CBB" w:rsidRDefault="004926E5" w:rsidP="00CA201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C14CBB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Dylech gynnwys </w:t>
            </w:r>
            <w:r w:rsidRPr="00C14CBB">
              <w:rPr>
                <w:b/>
                <w:bCs/>
                <w:color w:val="00B050"/>
                <w:sz w:val="24"/>
                <w:szCs w:val="24"/>
                <w:u w:val="single"/>
                <w:lang w:val="cy-GB"/>
              </w:rPr>
              <w:t>teitl</w:t>
            </w:r>
            <w:r w:rsidRPr="00C14CBB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 y gofyniad yn unig yma</w:t>
            </w:r>
          </w:p>
        </w:tc>
      </w:tr>
    </w:tbl>
    <w:p w14:paraId="1BF2B950" w14:textId="1B99A5F9" w:rsidR="001E2D1D" w:rsidRDefault="001E2D1D" w:rsidP="00CA2010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4B659A6B" w14:textId="77777777" w:rsidTr="00C14CBB">
        <w:tc>
          <w:tcPr>
            <w:tcW w:w="9607" w:type="dxa"/>
          </w:tcPr>
          <w:p w14:paraId="04F879CF" w14:textId="2CE16567" w:rsidR="00C14CBB" w:rsidRDefault="004926E5" w:rsidP="00CA2010">
            <w:pPr>
              <w:rPr>
                <w:color w:val="FF0000"/>
                <w:sz w:val="24"/>
                <w:szCs w:val="24"/>
              </w:rPr>
            </w:pPr>
            <w:r w:rsidRPr="00923B06">
              <w:rPr>
                <w:sz w:val="24"/>
                <w:szCs w:val="24"/>
                <w:lang w:val="cy-GB"/>
              </w:rPr>
              <w:t>1. Disgrifiad o'r Nwyddau/Gwasanaeth/Gwaith</w:t>
            </w:r>
          </w:p>
        </w:tc>
      </w:tr>
      <w:tr w:rsidR="003D602B" w14:paraId="5A4554CE" w14:textId="77777777" w:rsidTr="00C14CBB">
        <w:tc>
          <w:tcPr>
            <w:tcW w:w="9607" w:type="dxa"/>
          </w:tcPr>
          <w:p w14:paraId="13E1D8C2" w14:textId="22610D12" w:rsidR="00C14CBB" w:rsidRPr="00AE792B" w:rsidRDefault="004926E5" w:rsidP="00CA201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3729EF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Rhowch rywfaint o gefndir y Nwyddau/Gwasanaethau/Gwaith sydd ei angen. Byddwch yn gryno! </w:t>
            </w:r>
            <w:r w:rsidRPr="003729E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  <w:t xml:space="preserve">RHAID i chi nodi yma a oes contract / fframwaith sy'n cydymffurfio wedi bod ar waith ar gyfer y gofyniad hwn cyn gwneud y cais hwn am eithriad. Dylech gynnwys manylion y gwerthoedd a'r dyddiadau dechrau a gorffen. </w:t>
            </w:r>
            <w:r w:rsidRPr="003729EF">
              <w:rPr>
                <w:b/>
                <w:bCs/>
                <w:color w:val="00B050"/>
                <w:sz w:val="24"/>
                <w:szCs w:val="24"/>
                <w:u w:val="single"/>
                <w:lang w:val="cy-GB"/>
              </w:rPr>
              <w:t>Neu</w:t>
            </w:r>
            <w:r w:rsidRPr="003729EF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 rhowch fanylion os gofynnwyd am eithriad blaenorol (dyddiadau a gwerthoedd) – cadarnhewch a gafodd ei gymeradwyo neu beidio (yn dal i aros yn y system) rhowch ddyddiadau unrhyw gymeradwyaeth).</w:t>
            </w:r>
          </w:p>
        </w:tc>
      </w:tr>
    </w:tbl>
    <w:p w14:paraId="70810D0F" w14:textId="77777777" w:rsidR="00C14CBB" w:rsidRDefault="00C14CBB" w:rsidP="00CA2010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072DCC5C" w14:textId="77777777" w:rsidTr="003729EF">
        <w:tc>
          <w:tcPr>
            <w:tcW w:w="9607" w:type="dxa"/>
          </w:tcPr>
          <w:p w14:paraId="767F27FB" w14:textId="3D326A6D" w:rsidR="003729EF" w:rsidRDefault="004926E5" w:rsidP="00CA2010">
            <w:pPr>
              <w:rPr>
                <w:color w:val="FF0000"/>
                <w:sz w:val="24"/>
                <w:szCs w:val="24"/>
              </w:rPr>
            </w:pPr>
            <w:r w:rsidRPr="00255576">
              <w:rPr>
                <w:sz w:val="24"/>
                <w:szCs w:val="24"/>
                <w:lang w:val="cy-GB"/>
              </w:rPr>
              <w:lastRenderedPageBreak/>
              <w:t>Mae'r cais hwn am eithriad yn gysylltiedig â'r Cyflenwr(</w:t>
            </w:r>
            <w:proofErr w:type="spellStart"/>
            <w:r w:rsidRPr="00255576">
              <w:rPr>
                <w:sz w:val="24"/>
                <w:szCs w:val="24"/>
                <w:lang w:val="cy-GB"/>
              </w:rPr>
              <w:t>wyr</w:t>
            </w:r>
            <w:proofErr w:type="spellEnd"/>
            <w:r w:rsidRPr="00255576">
              <w:rPr>
                <w:sz w:val="24"/>
                <w:szCs w:val="24"/>
                <w:lang w:val="cy-GB"/>
              </w:rPr>
              <w:t>)/Sefydliad(</w:t>
            </w:r>
            <w:proofErr w:type="spellStart"/>
            <w:r w:rsidRPr="00255576">
              <w:rPr>
                <w:sz w:val="24"/>
                <w:szCs w:val="24"/>
                <w:lang w:val="cy-GB"/>
              </w:rPr>
              <w:t>au</w:t>
            </w:r>
            <w:proofErr w:type="spellEnd"/>
            <w:r w:rsidRPr="00255576">
              <w:rPr>
                <w:sz w:val="24"/>
                <w:szCs w:val="24"/>
                <w:lang w:val="cy-GB"/>
              </w:rPr>
              <w:t>) canlynol</w:t>
            </w:r>
          </w:p>
        </w:tc>
      </w:tr>
      <w:tr w:rsidR="003D602B" w14:paraId="0B28E5D0" w14:textId="77777777" w:rsidTr="003729EF">
        <w:tc>
          <w:tcPr>
            <w:tcW w:w="9607" w:type="dxa"/>
          </w:tcPr>
          <w:p w14:paraId="0305A8C9" w14:textId="4818F0B2" w:rsidR="003729EF" w:rsidRPr="00D86BB5" w:rsidRDefault="004926E5" w:rsidP="00CA2010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D86BB5">
              <w:rPr>
                <w:b/>
                <w:bCs/>
                <w:color w:val="00B050"/>
                <w:sz w:val="24"/>
                <w:szCs w:val="24"/>
                <w:lang w:val="cy-GB"/>
              </w:rPr>
              <w:t>Rhowch enw(</w:t>
            </w:r>
            <w:proofErr w:type="spellStart"/>
            <w:r w:rsidRPr="00D86BB5">
              <w:rPr>
                <w:b/>
                <w:bCs/>
                <w:color w:val="00B050"/>
                <w:sz w:val="24"/>
                <w:szCs w:val="24"/>
                <w:lang w:val="cy-GB"/>
              </w:rPr>
              <w:t>au</w:t>
            </w:r>
            <w:proofErr w:type="spellEnd"/>
            <w:r w:rsidRPr="00D86BB5">
              <w:rPr>
                <w:b/>
                <w:bCs/>
                <w:color w:val="00B050"/>
                <w:sz w:val="24"/>
                <w:szCs w:val="24"/>
                <w:lang w:val="cy-GB"/>
              </w:rPr>
              <w:t>) y cyflenwr(</w:t>
            </w:r>
            <w:proofErr w:type="spellStart"/>
            <w:r w:rsidRPr="00D86BB5">
              <w:rPr>
                <w:b/>
                <w:bCs/>
                <w:color w:val="00B050"/>
                <w:sz w:val="24"/>
                <w:szCs w:val="24"/>
                <w:lang w:val="cy-GB"/>
              </w:rPr>
              <w:t>wyr</w:t>
            </w:r>
            <w:proofErr w:type="spellEnd"/>
            <w:r w:rsidRPr="00D86BB5">
              <w:rPr>
                <w:b/>
                <w:bCs/>
                <w:color w:val="00B050"/>
                <w:sz w:val="24"/>
                <w:szCs w:val="24"/>
                <w:lang w:val="cy-GB"/>
              </w:rPr>
              <w:t>)</w:t>
            </w:r>
          </w:p>
        </w:tc>
      </w:tr>
    </w:tbl>
    <w:p w14:paraId="79ED05D3" w14:textId="346FFBC6" w:rsidR="0071064C" w:rsidRDefault="0071064C" w:rsidP="00372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5379D2D0" w14:textId="77777777" w:rsidTr="0071064C">
        <w:tc>
          <w:tcPr>
            <w:tcW w:w="9607" w:type="dxa"/>
          </w:tcPr>
          <w:p w14:paraId="0A900E1B" w14:textId="09989D4C" w:rsidR="0071064C" w:rsidRDefault="004926E5" w:rsidP="003729EF">
            <w:r w:rsidRPr="00487FC9">
              <w:rPr>
                <w:sz w:val="24"/>
                <w:szCs w:val="24"/>
                <w:lang w:val="cy-GB"/>
              </w:rPr>
              <w:t>2. Y Rhesymau dros geisio Eithriad</w:t>
            </w:r>
          </w:p>
        </w:tc>
      </w:tr>
      <w:tr w:rsidR="003D602B" w14:paraId="2A5741CD" w14:textId="77777777" w:rsidTr="0071064C">
        <w:tc>
          <w:tcPr>
            <w:tcW w:w="9607" w:type="dxa"/>
          </w:tcPr>
          <w:p w14:paraId="03994777" w14:textId="57AC75C7" w:rsidR="0071064C" w:rsidRDefault="004926E5" w:rsidP="003729EF"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t>Pam mae angen i chi ofyn am eithriad? Pam na allwch chi ymgymryd ag ymarfer cystadleuol yn unol â'r Rheolau o ran Gweithdrefnau Contractau? Rhowch fanylion.</w:t>
            </w:r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  <w:t>Dylech gynnwys esboniad ar gyfer y dewis o gyflenwr, sut y byddwch yn sicrhau gwerth am arian a'ch cynllun ar gyfer gwiriadau diwydrwydd dyladwy (e.e. Yswiriant, Iechyd a Diogelwch, y Rheoliad Cyffredinol ar Ddiogelu Data ac ati)</w:t>
            </w:r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  <w:t>Esboniwch y trefniadau cytundebol y byddwch yn eu rhoi ar waith gyda'r cyflenwr hwn (nodwch y Telerau a'r Amodau y byddwch yn eu defnyddio).</w:t>
            </w:r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</w:r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  <w:t>Esboniwch a yw hyn yn barhad o drefniant presennol (contract/fframwaith ffurfiol neu eithriad a gymeradwywyd yn flaenorol – nodwch pa un)</w:t>
            </w:r>
            <w:r w:rsidRPr="00D83FBF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  <w:t>Neu a yw hyn yn ofyniad newydd, os felly nodwch hyn.</w:t>
            </w:r>
          </w:p>
        </w:tc>
      </w:tr>
    </w:tbl>
    <w:p w14:paraId="757C932E" w14:textId="3596EC1E" w:rsidR="00CA2010" w:rsidRDefault="00CA2010" w:rsidP="003729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39E491C6" w14:textId="77777777" w:rsidTr="00D83FBF">
        <w:tc>
          <w:tcPr>
            <w:tcW w:w="9607" w:type="dxa"/>
          </w:tcPr>
          <w:p w14:paraId="751B7857" w14:textId="21BD9786" w:rsidR="00D83FBF" w:rsidRDefault="004926E5">
            <w:r>
              <w:rPr>
                <w:lang w:val="cy-GB"/>
              </w:rPr>
              <w:t xml:space="preserve">3. </w:t>
            </w:r>
            <w:r>
              <w:rPr>
                <w:color w:val="000000"/>
                <w:sz w:val="24"/>
                <w:szCs w:val="24"/>
                <w:lang w:val="cy-GB"/>
              </w:rPr>
              <w:t>Unrhyw Gontractau/Fframweithiau eraill y gellid eu defnyddio</w:t>
            </w:r>
          </w:p>
        </w:tc>
      </w:tr>
      <w:tr w:rsidR="003D602B" w14:paraId="2B64C6AC" w14:textId="77777777" w:rsidTr="00D83FBF">
        <w:tc>
          <w:tcPr>
            <w:tcW w:w="9607" w:type="dxa"/>
          </w:tcPr>
          <w:p w14:paraId="10B92FA0" w14:textId="0EC8985C" w:rsidR="00D83FBF" w:rsidRPr="0044283F" w:rsidRDefault="004926E5">
            <w:pPr>
              <w:rPr>
                <w:b/>
                <w:bCs/>
              </w:rPr>
            </w:pPr>
            <w:r w:rsidRPr="0044283F">
              <w:rPr>
                <w:b/>
                <w:bCs/>
                <w:iCs/>
                <w:sz w:val="24"/>
                <w:szCs w:val="24"/>
                <w:lang w:val="cy-GB"/>
              </w:rPr>
              <w:t>Oes / Nac oes</w:t>
            </w:r>
          </w:p>
        </w:tc>
      </w:tr>
      <w:tr w:rsidR="003D602B" w14:paraId="0069D3C6" w14:textId="77777777" w:rsidTr="00D83FBF">
        <w:tc>
          <w:tcPr>
            <w:tcW w:w="9607" w:type="dxa"/>
          </w:tcPr>
          <w:p w14:paraId="520E0F32" w14:textId="68FD2585" w:rsidR="0044283F" w:rsidRDefault="004926E5">
            <w:pPr>
              <w:rPr>
                <w:iCs/>
                <w:sz w:val="24"/>
                <w:szCs w:val="24"/>
              </w:rPr>
            </w:pPr>
            <w:r w:rsidRPr="00662A2A">
              <w:rPr>
                <w:b/>
                <w:bCs/>
                <w:color w:val="00B050"/>
                <w:sz w:val="24"/>
                <w:szCs w:val="24"/>
                <w:lang w:val="cy-GB"/>
              </w:rPr>
              <w:t>Os oes yna gontractau/fframweithiau eraill, esboniwch pam na ellir defnyddio'r rhain ar gyfer y gofyniad hwn?</w:t>
            </w:r>
          </w:p>
        </w:tc>
      </w:tr>
    </w:tbl>
    <w:p w14:paraId="47274E76" w14:textId="58B5A355" w:rsidR="005257E8" w:rsidRDefault="005257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3212E832" w14:textId="77777777" w:rsidTr="00067E8E">
        <w:tc>
          <w:tcPr>
            <w:tcW w:w="9607" w:type="dxa"/>
          </w:tcPr>
          <w:p w14:paraId="1C062054" w14:textId="07AAA77B" w:rsidR="00067E8E" w:rsidRDefault="004926E5">
            <w:r>
              <w:rPr>
                <w:lang w:val="cy-GB"/>
              </w:rPr>
              <w:t xml:space="preserve">4. </w:t>
            </w:r>
            <w:r w:rsidRPr="007724AC">
              <w:rPr>
                <w:color w:val="000000"/>
                <w:sz w:val="24"/>
                <w:szCs w:val="24"/>
                <w:lang w:val="cy-GB"/>
              </w:rPr>
              <w:t>Darpariaeth yn y Dyfodol ar ôl i gyfnod yr eithriad hwn ddod i ben</w:t>
            </w:r>
          </w:p>
        </w:tc>
      </w:tr>
      <w:tr w:rsidR="003D602B" w14:paraId="5156DDED" w14:textId="77777777" w:rsidTr="00067E8E">
        <w:tc>
          <w:tcPr>
            <w:tcW w:w="9607" w:type="dxa"/>
          </w:tcPr>
          <w:p w14:paraId="1A628A0D" w14:textId="12F4BE93" w:rsidR="00067E8E" w:rsidRPr="00E83168" w:rsidRDefault="004926E5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83168">
              <w:rPr>
                <w:b/>
                <w:bCs/>
                <w:color w:val="00B050"/>
                <w:sz w:val="24"/>
                <w:szCs w:val="24"/>
                <w:lang w:val="cy-GB"/>
              </w:rPr>
              <w:t>Os ydych yn rhagweld y bydd yna ofyniad parhaus am nwyddau, gwasanaethau neu waith y tu hwnt i'r eithriad hwn, dylech gynnwys manylion y cynlluniau ar gyfer ymarfer tendr yn y dyfodol a'r amserlenni fydd eu hangen. Os nad yw hyn yn hysbys ar hyn o bryd, rhowch gymaint o fanylion ag sy'n hysbys.</w:t>
            </w:r>
          </w:p>
        </w:tc>
      </w:tr>
    </w:tbl>
    <w:p w14:paraId="1CE9FE28" w14:textId="77777777" w:rsidR="00067E8E" w:rsidRDefault="00067E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075C726D" w14:textId="77777777" w:rsidTr="00E83168">
        <w:tc>
          <w:tcPr>
            <w:tcW w:w="9607" w:type="dxa"/>
          </w:tcPr>
          <w:p w14:paraId="053CC4F4" w14:textId="0617C74C" w:rsidR="00E83168" w:rsidRDefault="004926E5">
            <w:r>
              <w:rPr>
                <w:lang w:val="cy-GB"/>
              </w:rPr>
              <w:t xml:space="preserve">5. </w:t>
            </w:r>
            <w:r w:rsidR="00457133" w:rsidRPr="00457133">
              <w:rPr>
                <w:color w:val="000000"/>
                <w:sz w:val="24"/>
                <w:szCs w:val="24"/>
                <w:lang w:val="cy-GB"/>
              </w:rPr>
              <w:t>A oes cais am eithriad wedi'i gymeradwyo'n flaenorol ar gyfer y gofyniad hwn?</w:t>
            </w:r>
          </w:p>
        </w:tc>
      </w:tr>
      <w:tr w:rsidR="003D602B" w14:paraId="599792BD" w14:textId="77777777" w:rsidTr="00E83168">
        <w:tc>
          <w:tcPr>
            <w:tcW w:w="9607" w:type="dxa"/>
          </w:tcPr>
          <w:p w14:paraId="009E7267" w14:textId="7DDE52C3" w:rsidR="00E83168" w:rsidRDefault="004926E5">
            <w:r w:rsidRPr="00ED47D1">
              <w:rPr>
                <w:b/>
                <w:bCs/>
                <w:lang w:val="cy-GB"/>
              </w:rPr>
              <w:t>Oes / Nac oes</w:t>
            </w:r>
          </w:p>
        </w:tc>
      </w:tr>
      <w:tr w:rsidR="003D602B" w14:paraId="67501152" w14:textId="77777777" w:rsidTr="00E83168">
        <w:tc>
          <w:tcPr>
            <w:tcW w:w="9607" w:type="dxa"/>
          </w:tcPr>
          <w:p w14:paraId="5F309EFC" w14:textId="4B262D4A" w:rsidR="002E3039" w:rsidRPr="00ED47D1" w:rsidRDefault="004926E5">
            <w:pPr>
              <w:rPr>
                <w:b/>
                <w:bCs/>
              </w:rPr>
            </w:pPr>
            <w:r w:rsidRPr="00F62448">
              <w:rPr>
                <w:b/>
                <w:bCs/>
                <w:color w:val="00B050"/>
                <w:sz w:val="24"/>
                <w:szCs w:val="24"/>
                <w:lang w:val="cy-GB"/>
              </w:rPr>
              <w:t>Os mai 'Oes' yw'r ateb’:</w:t>
            </w:r>
            <w:r>
              <w:rPr>
                <w:b/>
                <w:bCs/>
                <w:lang w:val="cy-GB"/>
              </w:rPr>
              <w:br/>
              <w:t>Gwerth yr eithriad a gymeradwywyd yn flaenorol*</w:t>
            </w:r>
          </w:p>
        </w:tc>
      </w:tr>
      <w:tr w:rsidR="003D602B" w14:paraId="2FD317E2" w14:textId="77777777" w:rsidTr="004B3936">
        <w:trPr>
          <w:trHeight w:val="549"/>
        </w:trPr>
        <w:tc>
          <w:tcPr>
            <w:tcW w:w="9607" w:type="dxa"/>
          </w:tcPr>
          <w:p w14:paraId="6476777E" w14:textId="2C6B1FE7" w:rsidR="00F94BDA" w:rsidRPr="00ED47D1" w:rsidRDefault="004926E5" w:rsidP="004B3936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t>Gwerth y cais hwn am Eithriad *</w:t>
            </w:r>
          </w:p>
        </w:tc>
      </w:tr>
      <w:tr w:rsidR="003D602B" w14:paraId="16EF4940" w14:textId="77777777" w:rsidTr="004B3936">
        <w:trPr>
          <w:trHeight w:val="290"/>
        </w:trPr>
        <w:tc>
          <w:tcPr>
            <w:tcW w:w="9607" w:type="dxa"/>
          </w:tcPr>
          <w:p w14:paraId="1581282F" w14:textId="7A079B16" w:rsidR="002E7901" w:rsidRPr="00ED47D1" w:rsidRDefault="004926E5" w:rsidP="004B3936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lastRenderedPageBreak/>
              <w:t>Cyfanswm Gwerth yr Eithriad *</w:t>
            </w:r>
          </w:p>
        </w:tc>
      </w:tr>
      <w:tr w:rsidR="003D602B" w14:paraId="35B1AABF" w14:textId="77777777" w:rsidTr="004B3936">
        <w:trPr>
          <w:trHeight w:val="290"/>
        </w:trPr>
        <w:tc>
          <w:tcPr>
            <w:tcW w:w="9607" w:type="dxa"/>
          </w:tcPr>
          <w:p w14:paraId="32AD1955" w14:textId="02534B68" w:rsidR="00F62448" w:rsidRPr="00ED47D1" w:rsidRDefault="004926E5" w:rsidP="004B3936">
            <w:pPr>
              <w:rPr>
                <w:b/>
                <w:bCs/>
              </w:rPr>
            </w:pPr>
            <w:r w:rsidRPr="00F62448">
              <w:rPr>
                <w:b/>
                <w:bCs/>
                <w:color w:val="00B050"/>
                <w:sz w:val="24"/>
                <w:szCs w:val="24"/>
                <w:lang w:val="cy-GB"/>
              </w:rPr>
              <w:t>Os mai 'Nac oes' yw'r ateb:</w:t>
            </w:r>
            <w:r w:rsidRPr="00F62448">
              <w:rPr>
                <w:b/>
                <w:bCs/>
                <w:color w:val="00B050"/>
                <w:sz w:val="24"/>
                <w:szCs w:val="24"/>
                <w:lang w:val="cy-GB"/>
              </w:rPr>
              <w:br/>
            </w:r>
            <w:r w:rsidR="0060052D">
              <w:rPr>
                <w:b/>
                <w:bCs/>
                <w:lang w:val="cy-GB"/>
              </w:rPr>
              <w:t>Gwerth y cais hwn am Eithriad*</w:t>
            </w:r>
          </w:p>
        </w:tc>
      </w:tr>
    </w:tbl>
    <w:p w14:paraId="48D3918B" w14:textId="352444BC" w:rsidR="0060052D" w:rsidRDefault="0060052D"/>
    <w:p w14:paraId="4B6D9DF6" w14:textId="77777777" w:rsidR="0060052D" w:rsidRDefault="004926E5">
      <w:pPr>
        <w:spacing w:after="160" w:line="259" w:lineRule="auto"/>
      </w:pPr>
      <w:r>
        <w:rPr>
          <w:lang w:val="cy-GB"/>
        </w:rPr>
        <w:br w:type="page"/>
      </w:r>
    </w:p>
    <w:p w14:paraId="6EE3D30B" w14:textId="77777777" w:rsidR="00E83168" w:rsidRDefault="00E831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79D83289" w14:textId="77777777" w:rsidTr="00C81C32">
        <w:tc>
          <w:tcPr>
            <w:tcW w:w="9607" w:type="dxa"/>
          </w:tcPr>
          <w:p w14:paraId="7396C388" w14:textId="38D30756" w:rsidR="00C81C32" w:rsidRDefault="004926E5">
            <w:r>
              <w:rPr>
                <w:color w:val="000000"/>
                <w:sz w:val="24"/>
                <w:szCs w:val="24"/>
                <w:lang w:val="cy-GB"/>
              </w:rPr>
              <w:t>6. Amserlenni</w:t>
            </w:r>
          </w:p>
        </w:tc>
      </w:tr>
      <w:tr w:rsidR="003D602B" w14:paraId="06866A09" w14:textId="77777777" w:rsidTr="00C81C32">
        <w:tc>
          <w:tcPr>
            <w:tcW w:w="9607" w:type="dxa"/>
          </w:tcPr>
          <w:p w14:paraId="7617B4F7" w14:textId="2AABB557" w:rsidR="00C81C32" w:rsidRPr="00ED47D1" w:rsidRDefault="004926E5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t>6.1 Dechrau Cyfnod yr Eithriad</w:t>
            </w:r>
          </w:p>
        </w:tc>
      </w:tr>
      <w:tr w:rsidR="003D602B" w14:paraId="118DB9F4" w14:textId="77777777" w:rsidTr="00C81C32">
        <w:tc>
          <w:tcPr>
            <w:tcW w:w="9607" w:type="dxa"/>
          </w:tcPr>
          <w:p w14:paraId="439DA347" w14:textId="7AE90695" w:rsidR="004F6DF9" w:rsidRPr="00ED47D1" w:rsidRDefault="004926E5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t xml:space="preserve">6.2 Diwedd Cyfnod yr Eithriad </w:t>
            </w:r>
          </w:p>
        </w:tc>
      </w:tr>
    </w:tbl>
    <w:p w14:paraId="09389D1F" w14:textId="2CEF0DE8" w:rsidR="004B3936" w:rsidRDefault="004B39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45EFE224" w14:textId="77777777" w:rsidTr="001F6F57">
        <w:tc>
          <w:tcPr>
            <w:tcW w:w="9607" w:type="dxa"/>
          </w:tcPr>
          <w:p w14:paraId="6DBEA5EA" w14:textId="02CF61B4" w:rsidR="001F6F57" w:rsidRDefault="004926E5">
            <w:r w:rsidRPr="0055537D">
              <w:rPr>
                <w:color w:val="000000"/>
                <w:sz w:val="24"/>
                <w:szCs w:val="24"/>
                <w:lang w:val="cy-GB"/>
              </w:rPr>
              <w:t xml:space="preserve">7. Gofynion Cyfreithiol - A oes unrhyw faterion cyfreithiol a fydd yn effeithio ar y gofyniad hwn neu'r safonau deddfwriaethol sy'n ofynnol? </w:t>
            </w:r>
          </w:p>
        </w:tc>
      </w:tr>
      <w:tr w:rsidR="003D602B" w14:paraId="477BFDF0" w14:textId="77777777" w:rsidTr="001F6F57">
        <w:tc>
          <w:tcPr>
            <w:tcW w:w="9607" w:type="dxa"/>
          </w:tcPr>
          <w:p w14:paraId="1EC35AB8" w14:textId="6F58CCFD" w:rsidR="001F6F57" w:rsidRDefault="004926E5">
            <w:r w:rsidRPr="00520E6E">
              <w:rPr>
                <w:b/>
                <w:bCs/>
                <w:color w:val="00B050"/>
                <w:sz w:val="24"/>
                <w:szCs w:val="24"/>
                <w:lang w:val="cy-GB"/>
              </w:rPr>
              <w:t>Dylech gynnwys manylion os yw hwn yn ofyniad statudol ac unrhyw ddeddfwriaeth y mae'n rhaid i'r Awdurdod gadw ati mewn perthynas â'r eithriad hwn.</w:t>
            </w:r>
          </w:p>
        </w:tc>
      </w:tr>
    </w:tbl>
    <w:p w14:paraId="69F54B6E" w14:textId="6CEF967E" w:rsidR="001F6F57" w:rsidRDefault="001F6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3C8A4612" w14:textId="77777777" w:rsidTr="00520E6E">
        <w:tc>
          <w:tcPr>
            <w:tcW w:w="9607" w:type="dxa"/>
          </w:tcPr>
          <w:p w14:paraId="177D49F0" w14:textId="43C367CC" w:rsidR="00520E6E" w:rsidRDefault="004926E5">
            <w:r w:rsidRPr="00520E6E">
              <w:rPr>
                <w:color w:val="000000"/>
                <w:sz w:val="24"/>
                <w:szCs w:val="24"/>
                <w:lang w:val="cy-GB"/>
              </w:rPr>
              <w:t>8. Arbedion Effeithlonrwydd (£) - Nodwch unrhyw arbedion effeithlonrwydd arfaethedig neu osgoi costau a fydd yn deillio o'r eithriad hwn.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  <w:lang w:val="cy-GB"/>
              </w:rPr>
              <w:t> </w:t>
            </w:r>
          </w:p>
        </w:tc>
      </w:tr>
      <w:tr w:rsidR="003D602B" w14:paraId="13BF57E2" w14:textId="77777777" w:rsidTr="00520E6E">
        <w:tc>
          <w:tcPr>
            <w:tcW w:w="9607" w:type="dxa"/>
          </w:tcPr>
          <w:p w14:paraId="1FAEE622" w14:textId="65D38893" w:rsidR="00520E6E" w:rsidRPr="00ED47D1" w:rsidRDefault="004926E5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t>8.1 Arbedion Effeithlonrwydd (£) os na ragwelir unrhyw arbedion effeithlonrwydd, nodwch '0'</w:t>
            </w:r>
          </w:p>
        </w:tc>
      </w:tr>
      <w:tr w:rsidR="003D602B" w14:paraId="0A700FE9" w14:textId="77777777" w:rsidTr="00520E6E">
        <w:tc>
          <w:tcPr>
            <w:tcW w:w="9607" w:type="dxa"/>
          </w:tcPr>
          <w:p w14:paraId="3DCD5CDB" w14:textId="4E70AC01" w:rsidR="00DF28B3" w:rsidRPr="00ED47D1" w:rsidRDefault="004926E5">
            <w:pPr>
              <w:rPr>
                <w:b/>
                <w:bCs/>
              </w:rPr>
            </w:pPr>
            <w:r w:rsidRPr="00ED47D1">
              <w:rPr>
                <w:b/>
                <w:bCs/>
                <w:lang w:val="cy-GB"/>
              </w:rPr>
              <w:t>8.2 Arbedion Effeithlonrwydd - Eglurwch y rhesymeg dros yr arbedion effeithlonrwydd a nodwyd yn 8.1 uchod a'r cyfnod y mae'n berthnasol iddo *</w:t>
            </w:r>
          </w:p>
        </w:tc>
      </w:tr>
    </w:tbl>
    <w:p w14:paraId="3E6D54F6" w14:textId="53837A41" w:rsidR="00520E6E" w:rsidRDefault="00520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4821985C" w14:textId="77777777" w:rsidTr="00DF28B3">
        <w:tc>
          <w:tcPr>
            <w:tcW w:w="9607" w:type="dxa"/>
          </w:tcPr>
          <w:p w14:paraId="38419C9A" w14:textId="14DEA05D" w:rsidR="00DF28B3" w:rsidRDefault="004926E5">
            <w:r w:rsidRPr="00926709">
              <w:rPr>
                <w:lang w:val="cy-GB"/>
              </w:rPr>
              <w:t>9. Goblygiadau Trosglwyddo Ymgymeriadau (Gwarchod Cyflogaeth) (TUPE)</w:t>
            </w:r>
          </w:p>
        </w:tc>
      </w:tr>
      <w:tr w:rsidR="003D602B" w14:paraId="417CD4C5" w14:textId="77777777" w:rsidTr="00DF28B3">
        <w:tc>
          <w:tcPr>
            <w:tcW w:w="9607" w:type="dxa"/>
          </w:tcPr>
          <w:p w14:paraId="4BDEE826" w14:textId="16B56435" w:rsidR="00DF28B3" w:rsidRDefault="004926E5">
            <w:r w:rsidRPr="00CB0ABE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Dylech ond gynnwys manylion </w:t>
            </w:r>
            <w:proofErr w:type="spellStart"/>
            <w:r w:rsidRPr="00CB0ABE">
              <w:rPr>
                <w:b/>
                <w:bCs/>
                <w:color w:val="00B050"/>
                <w:sz w:val="24"/>
                <w:szCs w:val="24"/>
                <w:lang w:val="cy-GB"/>
              </w:rPr>
              <w:t>Tupe</w:t>
            </w:r>
            <w:proofErr w:type="spellEnd"/>
            <w:r w:rsidRPr="00CB0ABE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 lle bydd newid cyflenwr o ganlyniad i'r eithriad hwn. Peidiwch â chynnwys manylion unrhyw oblygiadau </w:t>
            </w:r>
            <w:proofErr w:type="spellStart"/>
            <w:r w:rsidRPr="00CB0ABE">
              <w:rPr>
                <w:b/>
                <w:bCs/>
                <w:color w:val="00B050"/>
                <w:sz w:val="24"/>
                <w:szCs w:val="24"/>
                <w:lang w:val="cy-GB"/>
              </w:rPr>
              <w:t>Tupe</w:t>
            </w:r>
            <w:proofErr w:type="spellEnd"/>
            <w:r w:rsidRPr="00CB0ABE">
              <w:rPr>
                <w:b/>
                <w:bCs/>
                <w:color w:val="00B050"/>
                <w:sz w:val="24"/>
                <w:szCs w:val="24"/>
                <w:lang w:val="cy-GB"/>
              </w:rPr>
              <w:t xml:space="preserve"> disgwyliedig o ganlyniad i unrhyw ymarfer tendro cystadleuol yn y dyfodol.</w:t>
            </w:r>
          </w:p>
        </w:tc>
      </w:tr>
    </w:tbl>
    <w:p w14:paraId="75F5EBEC" w14:textId="6F96E584" w:rsidR="00DF28B3" w:rsidRDefault="00DF28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6BF5FABA" w14:textId="77777777" w:rsidTr="00CB0ABE">
        <w:tc>
          <w:tcPr>
            <w:tcW w:w="9607" w:type="dxa"/>
          </w:tcPr>
          <w:p w14:paraId="2BDF790D" w14:textId="77777777" w:rsidR="0080503E" w:rsidRPr="007724AC" w:rsidRDefault="004926E5" w:rsidP="0080503E">
            <w:pPr>
              <w:rPr>
                <w:color w:val="000000"/>
                <w:sz w:val="24"/>
                <w:szCs w:val="24"/>
              </w:rPr>
            </w:pPr>
            <w:r w:rsidRPr="007724AC">
              <w:rPr>
                <w:color w:val="000000"/>
                <w:sz w:val="24"/>
                <w:szCs w:val="24"/>
                <w:lang w:val="cy-GB"/>
              </w:rPr>
              <w:t xml:space="preserve">Felly, rwy'n ceisio cymeradwyaeth i fynd ati i (nodwch grynodeb o'r eithriad sydd ei angen arnoch a hyd yr eithriad) ac yn gofyn am Eithriad a </w:t>
            </w:r>
            <w:proofErr w:type="spellStart"/>
            <w:r w:rsidRPr="007724AC">
              <w:rPr>
                <w:color w:val="000000"/>
                <w:sz w:val="24"/>
                <w:szCs w:val="24"/>
                <w:lang w:val="cy-GB"/>
              </w:rPr>
              <w:t>Hepgoriad</w:t>
            </w:r>
            <w:proofErr w:type="spellEnd"/>
            <w:r w:rsidRPr="007724AC">
              <w:rPr>
                <w:color w:val="000000"/>
                <w:sz w:val="24"/>
                <w:szCs w:val="24"/>
                <w:lang w:val="cy-GB"/>
              </w:rPr>
              <w:t xml:space="preserve"> i'r Gofynion o ran Cystadlu o dan y Rheolau o ran Gweithdrefnau Contractau (nodwch y cymal eithrio priodol o'r Rheolau o ran Gweithdrefnau Contractau) fel a ganlyn:-</w:t>
            </w:r>
          </w:p>
          <w:p w14:paraId="786C4091" w14:textId="75029871" w:rsidR="00CB0ABE" w:rsidRPr="00EA319E" w:rsidRDefault="004926E5">
            <w:pPr>
              <w:rPr>
                <w:i/>
                <w:iCs/>
              </w:rPr>
            </w:pPr>
            <w:r w:rsidRPr="00B01603">
              <w:rPr>
                <w:b/>
                <w:bCs/>
                <w:color w:val="00B050"/>
                <w:sz w:val="24"/>
                <w:szCs w:val="24"/>
                <w:lang w:val="cy-GB"/>
              </w:rPr>
              <w:t>Bydd cymal o'r Rheolau o ran Gweithdrefnau Contractau</w:t>
            </w:r>
            <w:r w:rsidRPr="00B01603">
              <w:rPr>
                <w:bCs/>
                <w:color w:val="00B050"/>
                <w:sz w:val="24"/>
                <w:szCs w:val="24"/>
                <w:lang w:val="cy-GB"/>
              </w:rPr>
              <w:t xml:space="preserve"> </w:t>
            </w:r>
            <w:r w:rsidRPr="00B01603">
              <w:rPr>
                <w:b/>
                <w:bCs/>
                <w:color w:val="00B050"/>
                <w:sz w:val="24"/>
                <w:szCs w:val="24"/>
                <w:lang w:val="cy-GB"/>
              </w:rPr>
              <w:t>yn cael ei gopïo yma'n awtomatig.</w:t>
            </w:r>
          </w:p>
        </w:tc>
      </w:tr>
    </w:tbl>
    <w:p w14:paraId="5E87A0DC" w14:textId="0B556CDE" w:rsidR="00CB0ABE" w:rsidRDefault="00CB0A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4D312B14" w14:textId="77777777" w:rsidTr="00EA319E">
        <w:tc>
          <w:tcPr>
            <w:tcW w:w="9607" w:type="dxa"/>
          </w:tcPr>
          <w:p w14:paraId="196184D2" w14:textId="63071F4D" w:rsidR="00EA319E" w:rsidRDefault="004926E5">
            <w:r w:rsidRPr="008F5AC1">
              <w:rPr>
                <w:color w:val="000000"/>
                <w:sz w:val="24"/>
                <w:szCs w:val="24"/>
                <w:lang w:val="cy-GB"/>
              </w:rPr>
              <w:t>Dogfennau Ategol</w:t>
            </w:r>
          </w:p>
        </w:tc>
      </w:tr>
      <w:tr w:rsidR="003D602B" w14:paraId="489EA741" w14:textId="77777777" w:rsidTr="00EA319E">
        <w:tc>
          <w:tcPr>
            <w:tcW w:w="9607" w:type="dxa"/>
          </w:tcPr>
          <w:p w14:paraId="724E8058" w14:textId="42547B34" w:rsidR="00EA319E" w:rsidRPr="008F5AC1" w:rsidRDefault="004926E5">
            <w:pPr>
              <w:rPr>
                <w:i/>
                <w:iCs/>
              </w:rPr>
            </w:pPr>
            <w:r w:rsidRPr="00B01603">
              <w:rPr>
                <w:b/>
                <w:bCs/>
                <w:color w:val="00B050"/>
                <w:sz w:val="24"/>
                <w:szCs w:val="24"/>
                <w:lang w:val="cy-GB"/>
              </w:rPr>
              <w:t>Llwythwch i fyny unrhyw ffeiliau a all gefnogi eich cais am eithriad</w:t>
            </w:r>
            <w:r w:rsidRPr="008F5AC1">
              <w:rPr>
                <w:i/>
                <w:iCs/>
                <w:lang w:val="cy-GB"/>
              </w:rPr>
              <w:t xml:space="preserve"> </w:t>
            </w:r>
          </w:p>
        </w:tc>
      </w:tr>
    </w:tbl>
    <w:p w14:paraId="673E353F" w14:textId="3E0751B5" w:rsidR="00EA319E" w:rsidRPr="00CE1C85" w:rsidRDefault="00EA319E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D602B" w14:paraId="4286B36B" w14:textId="77777777" w:rsidTr="00CE1C85">
        <w:tc>
          <w:tcPr>
            <w:tcW w:w="9607" w:type="dxa"/>
          </w:tcPr>
          <w:p w14:paraId="4E2A297E" w14:textId="5B9EB792" w:rsidR="00CE1C85" w:rsidRPr="00CE1C85" w:rsidRDefault="004926E5">
            <w:pPr>
              <w:rPr>
                <w:color w:val="000000"/>
                <w:sz w:val="24"/>
                <w:szCs w:val="24"/>
              </w:rPr>
            </w:pPr>
            <w:r w:rsidRPr="00CE1C85">
              <w:rPr>
                <w:color w:val="000000"/>
                <w:sz w:val="24"/>
                <w:szCs w:val="24"/>
                <w:lang w:val="cy-GB"/>
              </w:rPr>
              <w:lastRenderedPageBreak/>
              <w:t>Nodwch Swyddog yr Uned Caffael Corfforaethol sy'n gyfrifol am y Categori y mae'r gofyniad hwn yn rhan ohono (os ydych yn ansicr, cysylltwch â'r Uned Caffael Corfforaethol):- *</w:t>
            </w:r>
          </w:p>
        </w:tc>
      </w:tr>
      <w:tr w:rsidR="003D602B" w14:paraId="7B4963B2" w14:textId="77777777" w:rsidTr="00CE1C85">
        <w:tc>
          <w:tcPr>
            <w:tcW w:w="9607" w:type="dxa"/>
          </w:tcPr>
          <w:p w14:paraId="449DF83F" w14:textId="32296E6B" w:rsidR="00CE1C85" w:rsidRPr="00147DBC" w:rsidRDefault="004926E5">
            <w:pPr>
              <w:rPr>
                <w:i/>
                <w:iCs/>
              </w:rPr>
            </w:pPr>
            <w:r w:rsidRPr="00B01603">
              <w:rPr>
                <w:b/>
                <w:bCs/>
                <w:color w:val="00B050"/>
                <w:sz w:val="24"/>
                <w:szCs w:val="24"/>
                <w:lang w:val="cy-GB"/>
              </w:rPr>
              <w:t>Dewiswch Reolwr Categori priodol o restr yr Uned Caffael Corfforaethol.</w:t>
            </w:r>
          </w:p>
        </w:tc>
      </w:tr>
    </w:tbl>
    <w:p w14:paraId="39D66219" w14:textId="77777777" w:rsidR="008F5AC1" w:rsidRDefault="008F5AC1"/>
    <w:sectPr w:rsidR="008F5AC1" w:rsidSect="00470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49" w:bottom="142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AFA6" w14:textId="77777777" w:rsidR="00321CAB" w:rsidRDefault="004926E5">
      <w:pPr>
        <w:spacing w:after="0" w:line="240" w:lineRule="auto"/>
      </w:pPr>
      <w:r>
        <w:separator/>
      </w:r>
    </w:p>
  </w:endnote>
  <w:endnote w:type="continuationSeparator" w:id="0">
    <w:p w14:paraId="45FD6619" w14:textId="77777777" w:rsidR="00321CAB" w:rsidRDefault="0049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0591" w14:textId="77777777" w:rsidR="00545A35" w:rsidRDefault="0054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42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6B358" w14:textId="77777777" w:rsidR="00545A35" w:rsidRDefault="004926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AB29D5" w14:textId="77777777" w:rsidR="00545A35" w:rsidRDefault="00545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4DF1" w14:textId="77777777" w:rsidR="00545A35" w:rsidRDefault="0054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63348" w14:textId="77777777" w:rsidR="00321CAB" w:rsidRDefault="004926E5">
      <w:pPr>
        <w:spacing w:after="0" w:line="240" w:lineRule="auto"/>
      </w:pPr>
      <w:r>
        <w:separator/>
      </w:r>
    </w:p>
  </w:footnote>
  <w:footnote w:type="continuationSeparator" w:id="0">
    <w:p w14:paraId="47C89777" w14:textId="77777777" w:rsidR="00321CAB" w:rsidRDefault="0049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8B18" w14:textId="77777777" w:rsidR="00545A35" w:rsidRDefault="0054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3A76" w14:textId="4F027434" w:rsidR="00545A35" w:rsidRDefault="00545A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9E2" w14:textId="77777777" w:rsidR="00545A35" w:rsidRDefault="0054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874"/>
    <w:multiLevelType w:val="multilevel"/>
    <w:tmpl w:val="9E9E97E0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850" w:hanging="708"/>
      </w:pPr>
      <w:rPr>
        <w:rFonts w:asciiTheme="minorHAnsi" w:hAnsiTheme="minorHAnsi" w:hint="default"/>
        <w:b/>
        <w:color w:val="000000" w:themeColor="text1"/>
        <w:sz w:val="24"/>
        <w:szCs w:val="28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2551" w:hanging="708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267" w:hanging="708"/>
      </w:pPr>
      <w:rPr>
        <w:rFonts w:asciiTheme="minorHAnsi" w:hAnsiTheme="minorHAnsi" w:cs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3119" w:hanging="708"/>
      </w:pPr>
      <w:rPr>
        <w:rFonts w:asciiTheme="minorHAnsi" w:hAnsi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b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  <w:rPr>
        <w:b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5E4955E6"/>
    <w:multiLevelType w:val="hybridMultilevel"/>
    <w:tmpl w:val="EC587366"/>
    <w:lvl w:ilvl="0" w:tplc="5FCC7A7E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D036311C" w:tentative="1">
      <w:start w:val="1"/>
      <w:numFmt w:val="lowerLetter"/>
      <w:lvlText w:val="%2."/>
      <w:lvlJc w:val="left"/>
      <w:pPr>
        <w:ind w:left="1582" w:hanging="360"/>
      </w:pPr>
    </w:lvl>
    <w:lvl w:ilvl="2" w:tplc="85C42200" w:tentative="1">
      <w:start w:val="1"/>
      <w:numFmt w:val="lowerRoman"/>
      <w:lvlText w:val="%3."/>
      <w:lvlJc w:val="right"/>
      <w:pPr>
        <w:ind w:left="2302" w:hanging="180"/>
      </w:pPr>
    </w:lvl>
    <w:lvl w:ilvl="3" w:tplc="A09CFCAC" w:tentative="1">
      <w:start w:val="1"/>
      <w:numFmt w:val="decimal"/>
      <w:lvlText w:val="%4."/>
      <w:lvlJc w:val="left"/>
      <w:pPr>
        <w:ind w:left="3022" w:hanging="360"/>
      </w:pPr>
    </w:lvl>
    <w:lvl w:ilvl="4" w:tplc="0632E6A4" w:tentative="1">
      <w:start w:val="1"/>
      <w:numFmt w:val="lowerLetter"/>
      <w:lvlText w:val="%5."/>
      <w:lvlJc w:val="left"/>
      <w:pPr>
        <w:ind w:left="3742" w:hanging="360"/>
      </w:pPr>
    </w:lvl>
    <w:lvl w:ilvl="5" w:tplc="BE38003E" w:tentative="1">
      <w:start w:val="1"/>
      <w:numFmt w:val="lowerRoman"/>
      <w:lvlText w:val="%6."/>
      <w:lvlJc w:val="right"/>
      <w:pPr>
        <w:ind w:left="4462" w:hanging="180"/>
      </w:pPr>
    </w:lvl>
    <w:lvl w:ilvl="6" w:tplc="CC242AFA" w:tentative="1">
      <w:start w:val="1"/>
      <w:numFmt w:val="decimal"/>
      <w:lvlText w:val="%7."/>
      <w:lvlJc w:val="left"/>
      <w:pPr>
        <w:ind w:left="5182" w:hanging="360"/>
      </w:pPr>
    </w:lvl>
    <w:lvl w:ilvl="7" w:tplc="34E6D61A" w:tentative="1">
      <w:start w:val="1"/>
      <w:numFmt w:val="lowerLetter"/>
      <w:lvlText w:val="%8."/>
      <w:lvlJc w:val="left"/>
      <w:pPr>
        <w:ind w:left="5902" w:hanging="360"/>
      </w:pPr>
    </w:lvl>
    <w:lvl w:ilvl="8" w:tplc="49664954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342380">
    <w:abstractNumId w:val="0"/>
  </w:num>
  <w:num w:numId="2" w16cid:durableId="778724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507230">
    <w:abstractNumId w:val="0"/>
  </w:num>
  <w:num w:numId="4" w16cid:durableId="947270816">
    <w:abstractNumId w:val="0"/>
  </w:num>
  <w:num w:numId="5" w16cid:durableId="1564029173">
    <w:abstractNumId w:val="0"/>
  </w:num>
  <w:num w:numId="6" w16cid:durableId="2118601373">
    <w:abstractNumId w:val="0"/>
  </w:num>
  <w:num w:numId="7" w16cid:durableId="513880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10"/>
    <w:rsid w:val="00022214"/>
    <w:rsid w:val="00044812"/>
    <w:rsid w:val="0005082F"/>
    <w:rsid w:val="000568D4"/>
    <w:rsid w:val="00067E8E"/>
    <w:rsid w:val="00075BAC"/>
    <w:rsid w:val="00082B64"/>
    <w:rsid w:val="00086F96"/>
    <w:rsid w:val="000D62B3"/>
    <w:rsid w:val="00112E96"/>
    <w:rsid w:val="00147DBC"/>
    <w:rsid w:val="001676AD"/>
    <w:rsid w:val="001B1558"/>
    <w:rsid w:val="001E2D1D"/>
    <w:rsid w:val="001F6F57"/>
    <w:rsid w:val="00255576"/>
    <w:rsid w:val="0027103E"/>
    <w:rsid w:val="002C4146"/>
    <w:rsid w:val="002C4227"/>
    <w:rsid w:val="002E3039"/>
    <w:rsid w:val="002E7901"/>
    <w:rsid w:val="0032011F"/>
    <w:rsid w:val="00321CAB"/>
    <w:rsid w:val="0032579B"/>
    <w:rsid w:val="003279B1"/>
    <w:rsid w:val="003729EF"/>
    <w:rsid w:val="003C2807"/>
    <w:rsid w:val="003D602B"/>
    <w:rsid w:val="00411282"/>
    <w:rsid w:val="004217A8"/>
    <w:rsid w:val="004300C0"/>
    <w:rsid w:val="0044283F"/>
    <w:rsid w:val="00457133"/>
    <w:rsid w:val="00464FD1"/>
    <w:rsid w:val="00472BB7"/>
    <w:rsid w:val="00480FAE"/>
    <w:rsid w:val="00487FC9"/>
    <w:rsid w:val="004926E5"/>
    <w:rsid w:val="004B3936"/>
    <w:rsid w:val="004B4805"/>
    <w:rsid w:val="004C22B5"/>
    <w:rsid w:val="004E0C25"/>
    <w:rsid w:val="004F33EF"/>
    <w:rsid w:val="004F6DF9"/>
    <w:rsid w:val="00512EC8"/>
    <w:rsid w:val="00520E6E"/>
    <w:rsid w:val="005257E8"/>
    <w:rsid w:val="00545A35"/>
    <w:rsid w:val="0055537D"/>
    <w:rsid w:val="00570047"/>
    <w:rsid w:val="00587D9F"/>
    <w:rsid w:val="0059606F"/>
    <w:rsid w:val="0060052D"/>
    <w:rsid w:val="00600A30"/>
    <w:rsid w:val="00615869"/>
    <w:rsid w:val="00616D21"/>
    <w:rsid w:val="00622D6E"/>
    <w:rsid w:val="00660935"/>
    <w:rsid w:val="00662A2A"/>
    <w:rsid w:val="00696A92"/>
    <w:rsid w:val="006C3AD6"/>
    <w:rsid w:val="006D260B"/>
    <w:rsid w:val="006D72C5"/>
    <w:rsid w:val="006E6C6C"/>
    <w:rsid w:val="006E7FED"/>
    <w:rsid w:val="0071064C"/>
    <w:rsid w:val="00735165"/>
    <w:rsid w:val="00767E9C"/>
    <w:rsid w:val="0077192C"/>
    <w:rsid w:val="007724AC"/>
    <w:rsid w:val="007808B3"/>
    <w:rsid w:val="00784A5D"/>
    <w:rsid w:val="007A4D57"/>
    <w:rsid w:val="007B6376"/>
    <w:rsid w:val="007F738A"/>
    <w:rsid w:val="007F7DBA"/>
    <w:rsid w:val="0080503E"/>
    <w:rsid w:val="00807FE7"/>
    <w:rsid w:val="00815224"/>
    <w:rsid w:val="008A622F"/>
    <w:rsid w:val="008F5AC1"/>
    <w:rsid w:val="00923B06"/>
    <w:rsid w:val="00926709"/>
    <w:rsid w:val="0099402F"/>
    <w:rsid w:val="009C71E0"/>
    <w:rsid w:val="00A134B0"/>
    <w:rsid w:val="00A50B26"/>
    <w:rsid w:val="00A74D3E"/>
    <w:rsid w:val="00A910AA"/>
    <w:rsid w:val="00AA5029"/>
    <w:rsid w:val="00AB78EA"/>
    <w:rsid w:val="00AB79BD"/>
    <w:rsid w:val="00AE165E"/>
    <w:rsid w:val="00AE792B"/>
    <w:rsid w:val="00AF0C2D"/>
    <w:rsid w:val="00AF6655"/>
    <w:rsid w:val="00B00117"/>
    <w:rsid w:val="00B01603"/>
    <w:rsid w:val="00B21B78"/>
    <w:rsid w:val="00B7357C"/>
    <w:rsid w:val="00B87A2E"/>
    <w:rsid w:val="00B9218B"/>
    <w:rsid w:val="00BB03F1"/>
    <w:rsid w:val="00C14CBB"/>
    <w:rsid w:val="00C176E6"/>
    <w:rsid w:val="00C17ACD"/>
    <w:rsid w:val="00C42811"/>
    <w:rsid w:val="00C5445C"/>
    <w:rsid w:val="00C57BA1"/>
    <w:rsid w:val="00C81C32"/>
    <w:rsid w:val="00CA2010"/>
    <w:rsid w:val="00CB0ABE"/>
    <w:rsid w:val="00CB30B8"/>
    <w:rsid w:val="00CC6EC7"/>
    <w:rsid w:val="00CE1C85"/>
    <w:rsid w:val="00CE2C71"/>
    <w:rsid w:val="00CF07FE"/>
    <w:rsid w:val="00CF5E2F"/>
    <w:rsid w:val="00D331E9"/>
    <w:rsid w:val="00D35F5F"/>
    <w:rsid w:val="00D56896"/>
    <w:rsid w:val="00D83FBF"/>
    <w:rsid w:val="00D86BB5"/>
    <w:rsid w:val="00DA48A0"/>
    <w:rsid w:val="00DC2D0F"/>
    <w:rsid w:val="00DF28B3"/>
    <w:rsid w:val="00E331A5"/>
    <w:rsid w:val="00E64649"/>
    <w:rsid w:val="00E721A6"/>
    <w:rsid w:val="00E83168"/>
    <w:rsid w:val="00E831D0"/>
    <w:rsid w:val="00E838FC"/>
    <w:rsid w:val="00EA319E"/>
    <w:rsid w:val="00ED47D1"/>
    <w:rsid w:val="00EF5907"/>
    <w:rsid w:val="00F35BF0"/>
    <w:rsid w:val="00F40BEC"/>
    <w:rsid w:val="00F62448"/>
    <w:rsid w:val="00F64E59"/>
    <w:rsid w:val="00F67620"/>
    <w:rsid w:val="00F80B7E"/>
    <w:rsid w:val="00F94BDA"/>
    <w:rsid w:val="00FF300B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578C8-4C01-4CE1-BDE1-E62A6704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010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01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01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01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01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01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01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201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01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01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2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2010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2010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A2010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A2010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A2010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0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10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01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010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A20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10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49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49"/>
    <w:rPr>
      <w:rFonts w:ascii="Arial" w:eastAsiaTheme="minorEastAsia" w:hAnsi="Arial" w:cs="Times New Roman"/>
      <w:b/>
      <w:bCs/>
      <w:sz w:val="20"/>
      <w:szCs w:val="20"/>
      <w:lang w:eastAsia="en-GB"/>
    </w:rPr>
  </w:style>
  <w:style w:type="character" w:customStyle="1" w:styleId="fieldname">
    <w:name w:val="_fieldname"/>
    <w:basedOn w:val="DefaultParagraphFont"/>
    <w:rsid w:val="004F33EF"/>
  </w:style>
  <w:style w:type="character" w:customStyle="1" w:styleId="mandatory">
    <w:name w:val="mandatory"/>
    <w:basedOn w:val="DefaultParagraphFont"/>
    <w:rsid w:val="004F33EF"/>
  </w:style>
  <w:style w:type="paragraph" w:styleId="ListParagraph">
    <w:name w:val="List Paragraph"/>
    <w:basedOn w:val="Normal"/>
    <w:uiPriority w:val="34"/>
    <w:qFormat/>
    <w:rsid w:val="0099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FCB8AF86B4183DAA32527FC195E" ma:contentTypeVersion="13" ma:contentTypeDescription="Create a new document." ma:contentTypeScope="" ma:versionID="cc8014136394d876dbabd9fca33d391a">
  <xsd:schema xmlns:xsd="http://www.w3.org/2001/XMLSchema" xmlns:xs="http://www.w3.org/2001/XMLSchema" xmlns:p="http://schemas.microsoft.com/office/2006/metadata/properties" xmlns:ns2="53666667-2390-49f0-852c-6fab5a6c9b35" xmlns:ns3="32bd4589-34ca-4045-96e9-97bb34dfda32" targetNamespace="http://schemas.microsoft.com/office/2006/metadata/properties" ma:root="true" ma:fieldsID="ec937ca87088fdfc458d480c1116f4fe" ns2:_="" ns3:_="">
    <xsd:import namespace="53666667-2390-49f0-852c-6fab5a6c9b35"/>
    <xsd:import namespace="32bd4589-34ca-4045-96e9-97bb34dfda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6667-2390-49f0-852c-6fab5a6c9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4589-34ca-4045-96e9-97bb34dfd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60363-398C-47F6-9C5D-D1584FDD2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4E384-CCC7-4B11-B072-4CAA5A96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66667-2390-49f0-852c-6fab5a6c9b35"/>
    <ds:schemaRef ds:uri="32bd4589-34ca-4045-96e9-97bb34dfd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B5AB8-7924-4D8C-9878-2DDBCD2974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666667-2390-49f0-852c-6fab5a6c9b35"/>
    <ds:schemaRef ds:uri="32bd4589-34ca-4045-96e9-97bb34dfda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FC3DC5-DF1F-46EE-A694-1E54F151C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Jones</dc:creator>
  <cp:lastModifiedBy>Stuart L John</cp:lastModifiedBy>
  <cp:revision>2</cp:revision>
  <dcterms:created xsi:type="dcterms:W3CDTF">2025-04-02T14:09:00Z</dcterms:created>
  <dcterms:modified xsi:type="dcterms:W3CDTF">2025-04-02T14:09:00Z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0x0101004BD02FCB8AF86B4183DAA32527FC195E</vt:lpwstr>
  </property>
  <property fmtid="{D5CDD505-2E9C-101B-9397-08002B2CF9AE}" pid="3" name="Order">
    <vt:r8>100</vt:r8>
  </property>
</Properties>
</file>